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1D9" w:rsidRPr="000F11D9" w:rsidRDefault="000F11D9" w:rsidP="000F11D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F11D9">
        <w:rPr>
          <w:rFonts w:ascii="Times New Roman" w:hAnsi="Times New Roman" w:cs="Times New Roman"/>
          <w:sz w:val="24"/>
          <w:szCs w:val="24"/>
        </w:rPr>
        <w:t xml:space="preserve">Редакция от </w:t>
      </w:r>
      <w:r w:rsidR="008209ED">
        <w:rPr>
          <w:rFonts w:ascii="Times New Roman" w:hAnsi="Times New Roman" w:cs="Times New Roman"/>
          <w:sz w:val="24"/>
          <w:szCs w:val="24"/>
        </w:rPr>
        <w:t>01.10</w:t>
      </w:r>
      <w:r w:rsidRPr="000F11D9">
        <w:rPr>
          <w:rFonts w:ascii="Times New Roman" w:hAnsi="Times New Roman" w:cs="Times New Roman"/>
          <w:sz w:val="24"/>
          <w:szCs w:val="24"/>
        </w:rPr>
        <w:t xml:space="preserve">.2025 года </w:t>
      </w:r>
    </w:p>
    <w:p w:rsidR="000F11D9" w:rsidRDefault="000F11D9" w:rsidP="000F11D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F11D9">
        <w:rPr>
          <w:rFonts w:ascii="Times New Roman" w:hAnsi="Times New Roman" w:cs="Times New Roman"/>
          <w:sz w:val="24"/>
          <w:szCs w:val="24"/>
        </w:rPr>
        <w:t xml:space="preserve">Утверждена Приказом Генерального </w:t>
      </w:r>
    </w:p>
    <w:p w:rsidR="000F11D9" w:rsidRPr="000F11D9" w:rsidRDefault="000F11D9" w:rsidP="000F11D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F11D9">
        <w:rPr>
          <w:rFonts w:ascii="Times New Roman" w:hAnsi="Times New Roman" w:cs="Times New Roman"/>
          <w:sz w:val="24"/>
          <w:szCs w:val="24"/>
        </w:rPr>
        <w:t xml:space="preserve">директора ООО ЦСМ «Здравица» от </w:t>
      </w:r>
      <w:r w:rsidR="008209ED">
        <w:rPr>
          <w:rFonts w:ascii="Times New Roman" w:hAnsi="Times New Roman" w:cs="Times New Roman"/>
          <w:sz w:val="24"/>
          <w:szCs w:val="24"/>
        </w:rPr>
        <w:t>01.10</w:t>
      </w:r>
      <w:r w:rsidRPr="000F11D9">
        <w:rPr>
          <w:rFonts w:ascii="Times New Roman" w:hAnsi="Times New Roman" w:cs="Times New Roman"/>
          <w:sz w:val="24"/>
          <w:szCs w:val="24"/>
        </w:rPr>
        <w:t xml:space="preserve">.2025 года </w:t>
      </w:r>
    </w:p>
    <w:p w:rsidR="00EB0A1F" w:rsidRPr="00925085" w:rsidRDefault="00EB0A1F" w:rsidP="000F11D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D6360F" w:rsidRPr="00925085" w:rsidRDefault="00D6360F" w:rsidP="00D636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25085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D6360F" w:rsidRPr="00925085" w:rsidRDefault="00D6360F" w:rsidP="00D636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25085">
        <w:rPr>
          <w:rFonts w:ascii="Times New Roman" w:hAnsi="Times New Roman" w:cs="Times New Roman"/>
          <w:b/>
          <w:bCs/>
          <w:sz w:val="24"/>
          <w:szCs w:val="24"/>
        </w:rPr>
        <w:t xml:space="preserve">оказания </w:t>
      </w:r>
      <w:r w:rsidR="00641954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комплексных </w:t>
      </w:r>
      <w:r w:rsidR="00616A4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925085">
        <w:rPr>
          <w:rFonts w:ascii="Times New Roman" w:hAnsi="Times New Roman" w:cs="Times New Roman"/>
          <w:b/>
          <w:bCs/>
          <w:sz w:val="24"/>
          <w:szCs w:val="24"/>
        </w:rPr>
        <w:t>едицинских услуг</w:t>
      </w:r>
      <w:r w:rsidR="00981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954">
        <w:rPr>
          <w:rFonts w:ascii="Times New Roman" w:hAnsi="Times New Roman" w:cs="Times New Roman"/>
          <w:b/>
          <w:bCs/>
          <w:sz w:val="24"/>
          <w:szCs w:val="24"/>
        </w:rPr>
        <w:t xml:space="preserve">по Подпискам </w:t>
      </w:r>
      <w:r w:rsidR="0098170D">
        <w:rPr>
          <w:rFonts w:ascii="Times New Roman" w:hAnsi="Times New Roman" w:cs="Times New Roman"/>
          <w:b/>
          <w:bCs/>
          <w:sz w:val="24"/>
          <w:szCs w:val="24"/>
        </w:rPr>
        <w:t>в ООО ЦСМ «Здравица»</w:t>
      </w:r>
      <w:r w:rsidR="000A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360F" w:rsidRPr="00925085" w:rsidRDefault="00D6360F" w:rsidP="00D636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6360F" w:rsidRPr="00222688" w:rsidRDefault="00D6360F" w:rsidP="00D6360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68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6360F" w:rsidRPr="00925085" w:rsidRDefault="00D6360F" w:rsidP="00D636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6360F" w:rsidRDefault="00D6360F" w:rsidP="00D6360F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25085">
        <w:rPr>
          <w:rFonts w:ascii="Times New Roman" w:hAnsi="Times New Roman" w:cs="Times New Roman"/>
          <w:sz w:val="24"/>
          <w:szCs w:val="24"/>
        </w:rPr>
        <w:t>1.1. Настоящие Правила оказания</w:t>
      </w:r>
      <w:r w:rsidR="00616A4F">
        <w:rPr>
          <w:rFonts w:ascii="Times New Roman" w:hAnsi="Times New Roman" w:cs="Times New Roman"/>
          <w:sz w:val="24"/>
          <w:szCs w:val="24"/>
        </w:rPr>
        <w:t xml:space="preserve"> комплексных</w:t>
      </w:r>
      <w:r w:rsidRPr="00925085">
        <w:rPr>
          <w:rFonts w:ascii="Times New Roman" w:hAnsi="Times New Roman" w:cs="Times New Roman"/>
          <w:sz w:val="24"/>
          <w:szCs w:val="24"/>
        </w:rPr>
        <w:t xml:space="preserve"> медицинских услуг </w:t>
      </w:r>
      <w:r w:rsidR="00616A4F">
        <w:rPr>
          <w:rFonts w:ascii="Times New Roman" w:hAnsi="Times New Roman" w:cs="Times New Roman"/>
          <w:sz w:val="24"/>
          <w:szCs w:val="24"/>
        </w:rPr>
        <w:t xml:space="preserve">по Подпискам </w:t>
      </w:r>
      <w:r w:rsidRPr="00925085">
        <w:rPr>
          <w:rFonts w:ascii="Times New Roman" w:hAnsi="Times New Roman" w:cs="Times New Roman"/>
          <w:sz w:val="24"/>
          <w:szCs w:val="24"/>
        </w:rPr>
        <w:t xml:space="preserve">(далее - Правила) определяют условия и порядок оказания </w:t>
      </w:r>
      <w:r w:rsidR="00641954">
        <w:rPr>
          <w:rFonts w:ascii="Times New Roman" w:hAnsi="Times New Roman" w:cs="Times New Roman"/>
          <w:sz w:val="24"/>
          <w:szCs w:val="24"/>
        </w:rPr>
        <w:t xml:space="preserve">комплексных </w:t>
      </w:r>
      <w:r w:rsidRPr="00925085">
        <w:rPr>
          <w:rFonts w:ascii="Times New Roman" w:hAnsi="Times New Roman" w:cs="Times New Roman"/>
          <w:sz w:val="24"/>
          <w:szCs w:val="24"/>
        </w:rPr>
        <w:t xml:space="preserve">платных медицинских услуг </w:t>
      </w:r>
      <w:r w:rsidR="00641954">
        <w:rPr>
          <w:rFonts w:ascii="Times New Roman" w:hAnsi="Times New Roman" w:cs="Times New Roman"/>
          <w:sz w:val="24"/>
          <w:szCs w:val="24"/>
        </w:rPr>
        <w:t xml:space="preserve">по Подпискам </w:t>
      </w:r>
      <w:r w:rsidR="00E86FF7">
        <w:rPr>
          <w:rFonts w:ascii="Times New Roman" w:hAnsi="Times New Roman" w:cs="Times New Roman"/>
          <w:sz w:val="24"/>
          <w:szCs w:val="24"/>
        </w:rPr>
        <w:t>м</w:t>
      </w:r>
      <w:r w:rsidRPr="00925085">
        <w:rPr>
          <w:rFonts w:ascii="Times New Roman" w:hAnsi="Times New Roman" w:cs="Times New Roman"/>
          <w:sz w:val="24"/>
          <w:szCs w:val="24"/>
        </w:rPr>
        <w:t>едицинс</w:t>
      </w:r>
      <w:r>
        <w:rPr>
          <w:rFonts w:ascii="Times New Roman" w:hAnsi="Times New Roman" w:cs="Times New Roman"/>
          <w:sz w:val="24"/>
          <w:szCs w:val="24"/>
        </w:rPr>
        <w:t xml:space="preserve">кой организацией </w:t>
      </w:r>
      <w:r w:rsidR="00EB0A1F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Центры Семейной Медицины «Здравица»</w:t>
      </w:r>
      <w:r w:rsidRPr="0092508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A4E58">
        <w:rPr>
          <w:rFonts w:ascii="Times New Roman" w:hAnsi="Times New Roman" w:cs="Times New Roman"/>
          <w:sz w:val="24"/>
          <w:szCs w:val="24"/>
        </w:rPr>
        <w:t>–</w:t>
      </w:r>
      <w:r w:rsidRPr="00925085">
        <w:rPr>
          <w:rFonts w:ascii="Times New Roman" w:hAnsi="Times New Roman" w:cs="Times New Roman"/>
          <w:sz w:val="24"/>
          <w:szCs w:val="24"/>
        </w:rPr>
        <w:t xml:space="preserve"> </w:t>
      </w:r>
      <w:r w:rsidR="00BA4E58">
        <w:rPr>
          <w:rFonts w:ascii="Times New Roman" w:hAnsi="Times New Roman" w:cs="Times New Roman"/>
          <w:sz w:val="24"/>
          <w:szCs w:val="24"/>
        </w:rPr>
        <w:t>Медицинская о</w:t>
      </w:r>
      <w:r w:rsidRPr="00925085">
        <w:rPr>
          <w:rFonts w:ascii="Times New Roman" w:hAnsi="Times New Roman" w:cs="Times New Roman"/>
          <w:sz w:val="24"/>
          <w:szCs w:val="24"/>
        </w:rPr>
        <w:t>рганизация</w:t>
      </w:r>
      <w:r w:rsidR="00BA4E58">
        <w:rPr>
          <w:rFonts w:ascii="Times New Roman" w:hAnsi="Times New Roman" w:cs="Times New Roman"/>
          <w:sz w:val="24"/>
          <w:szCs w:val="24"/>
        </w:rPr>
        <w:t>, Организация</w:t>
      </w:r>
      <w:r w:rsidR="00247C63">
        <w:rPr>
          <w:rFonts w:ascii="Times New Roman" w:hAnsi="Times New Roman" w:cs="Times New Roman"/>
          <w:sz w:val="24"/>
          <w:szCs w:val="24"/>
        </w:rPr>
        <w:t>, Исполнитель</w:t>
      </w:r>
      <w:r w:rsidRPr="00925085">
        <w:rPr>
          <w:rFonts w:ascii="Times New Roman" w:hAnsi="Times New Roman" w:cs="Times New Roman"/>
          <w:sz w:val="24"/>
          <w:szCs w:val="24"/>
        </w:rPr>
        <w:t xml:space="preserve">) </w:t>
      </w:r>
      <w:r w:rsidRPr="00925085">
        <w:rPr>
          <w:rFonts w:ascii="Times New Roman" w:hAnsi="Times New Roman" w:cs="Times New Roman"/>
          <w:color w:val="000000"/>
          <w:sz w:val="24"/>
          <w:szCs w:val="24"/>
        </w:rPr>
        <w:t>потребителям.</w:t>
      </w:r>
    </w:p>
    <w:p w:rsidR="00073DDD" w:rsidRDefault="00616A4F" w:rsidP="00D6360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Все термины, закрепленные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16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Публичного предложения ООО ЦСМ «Здравица» о заключении Договора об оказании комплексных платных медицинских услуг по Подпискам (далее – Оферта),  в рамках настоящих Правил имеют те же значения, что в Оферте (а именно такие термины, как: Исполнитель, Медицинская организация, Место оказания Медицинских услуг, Медицинские услуги, Заказчик, Пациент, </w:t>
      </w:r>
      <w:r w:rsidR="004E64AD">
        <w:rPr>
          <w:rFonts w:ascii="Times New Roman" w:hAnsi="Times New Roman" w:cs="Times New Roman"/>
          <w:sz w:val="24"/>
          <w:szCs w:val="24"/>
        </w:rPr>
        <w:t xml:space="preserve">Потребитель, </w:t>
      </w:r>
      <w:r>
        <w:rPr>
          <w:rFonts w:ascii="Times New Roman" w:hAnsi="Times New Roman" w:cs="Times New Roman"/>
          <w:sz w:val="24"/>
          <w:szCs w:val="24"/>
        </w:rPr>
        <w:t xml:space="preserve">Стороны, Подписки, Прейскурант, Врач-куратор). </w:t>
      </w:r>
    </w:p>
    <w:p w:rsidR="00073DDD" w:rsidRDefault="00073DDD" w:rsidP="00D6360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вводятся следующие термины:</w:t>
      </w:r>
    </w:p>
    <w:p w:rsidR="00073DDD" w:rsidRDefault="00073DDD" w:rsidP="00073DDD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7226">
        <w:rPr>
          <w:rFonts w:ascii="Times New Roman" w:hAnsi="Times New Roman" w:cs="Times New Roman"/>
          <w:b/>
          <w:bCs/>
          <w:color w:val="auto"/>
          <w:sz w:val="24"/>
          <w:szCs w:val="24"/>
        </w:rPr>
        <w:t>Базовый период Подписки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минимальный расчетный период, в течение которого Подписка активна, составляющий 2 месяца.  </w:t>
      </w:r>
    </w:p>
    <w:p w:rsidR="00073DDD" w:rsidRDefault="00073DDD" w:rsidP="00073DDD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073DDD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Подписчик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Пациент в рамках комплексной медицинской услуги по Подписке. </w:t>
      </w:r>
    </w:p>
    <w:p w:rsidR="00D6360F" w:rsidRPr="00925085" w:rsidRDefault="00D6360F" w:rsidP="00D6360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25085">
        <w:rPr>
          <w:rFonts w:ascii="Times New Roman" w:hAnsi="Times New Roman" w:cs="Times New Roman"/>
          <w:sz w:val="24"/>
          <w:szCs w:val="24"/>
        </w:rPr>
        <w:t>1.</w:t>
      </w:r>
      <w:r w:rsidR="00616A4F">
        <w:rPr>
          <w:rFonts w:ascii="Times New Roman" w:hAnsi="Times New Roman" w:cs="Times New Roman"/>
          <w:sz w:val="24"/>
          <w:szCs w:val="24"/>
        </w:rPr>
        <w:t>3</w:t>
      </w:r>
      <w:r w:rsidRPr="00925085">
        <w:rPr>
          <w:rFonts w:ascii="Times New Roman" w:hAnsi="Times New Roman" w:cs="Times New Roman"/>
          <w:sz w:val="24"/>
          <w:szCs w:val="24"/>
        </w:rPr>
        <w:t xml:space="preserve">. Настоящие Правила разработаны на основании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N 736, Федерального закона от 21.11.2011 N 323-ФЗ </w:t>
      </w:r>
      <w:r w:rsidR="00EB0A1F">
        <w:rPr>
          <w:rFonts w:ascii="Times New Roman" w:hAnsi="Times New Roman" w:cs="Times New Roman"/>
          <w:sz w:val="24"/>
          <w:szCs w:val="24"/>
        </w:rPr>
        <w:t>«</w:t>
      </w:r>
      <w:r w:rsidRPr="00925085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 w:rsidR="00EB0A1F">
        <w:rPr>
          <w:rFonts w:ascii="Times New Roman" w:hAnsi="Times New Roman" w:cs="Times New Roman"/>
          <w:sz w:val="24"/>
          <w:szCs w:val="24"/>
        </w:rPr>
        <w:t>»</w:t>
      </w:r>
      <w:r w:rsidRPr="00925085">
        <w:rPr>
          <w:rFonts w:ascii="Times New Roman" w:hAnsi="Times New Roman" w:cs="Times New Roman"/>
          <w:sz w:val="24"/>
          <w:szCs w:val="24"/>
        </w:rPr>
        <w:t xml:space="preserve">, Закона Российской Федерации от 07.02.1992 N 2300-1 </w:t>
      </w:r>
      <w:r w:rsidR="00EB0A1F">
        <w:rPr>
          <w:rFonts w:ascii="Times New Roman" w:hAnsi="Times New Roman" w:cs="Times New Roman"/>
          <w:sz w:val="24"/>
          <w:szCs w:val="24"/>
        </w:rPr>
        <w:t>«</w:t>
      </w:r>
      <w:r w:rsidRPr="00925085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EB0A1F">
        <w:rPr>
          <w:rFonts w:ascii="Times New Roman" w:hAnsi="Times New Roman" w:cs="Times New Roman"/>
          <w:sz w:val="24"/>
          <w:szCs w:val="24"/>
        </w:rPr>
        <w:t>»</w:t>
      </w:r>
      <w:r w:rsidRPr="00925085">
        <w:rPr>
          <w:rFonts w:ascii="Times New Roman" w:hAnsi="Times New Roman" w:cs="Times New Roman"/>
          <w:sz w:val="24"/>
          <w:szCs w:val="24"/>
        </w:rPr>
        <w:t>.</w:t>
      </w:r>
    </w:p>
    <w:p w:rsidR="00D6360F" w:rsidRDefault="00D6360F" w:rsidP="00D6360F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25085">
        <w:rPr>
          <w:rFonts w:ascii="Times New Roman" w:hAnsi="Times New Roman" w:cs="Times New Roman"/>
          <w:sz w:val="24"/>
          <w:szCs w:val="24"/>
        </w:rPr>
        <w:t>1.</w:t>
      </w:r>
      <w:r w:rsidR="00073DDD">
        <w:rPr>
          <w:rFonts w:ascii="Times New Roman" w:hAnsi="Times New Roman" w:cs="Times New Roman"/>
          <w:sz w:val="24"/>
          <w:szCs w:val="24"/>
        </w:rPr>
        <w:t>4</w:t>
      </w:r>
      <w:r w:rsidRPr="00925085">
        <w:rPr>
          <w:rFonts w:ascii="Times New Roman" w:hAnsi="Times New Roman" w:cs="Times New Roman"/>
          <w:sz w:val="24"/>
          <w:szCs w:val="24"/>
        </w:rPr>
        <w:t xml:space="preserve">. Настоящие Правила обязательны для соблюдения и исполнения всеми сотрудниками </w:t>
      </w:r>
      <w:r w:rsidR="007E0E93">
        <w:rPr>
          <w:rFonts w:ascii="Times New Roman" w:hAnsi="Times New Roman" w:cs="Times New Roman"/>
          <w:sz w:val="24"/>
          <w:szCs w:val="24"/>
        </w:rPr>
        <w:t>М</w:t>
      </w:r>
      <w:r w:rsidRPr="00925085">
        <w:rPr>
          <w:rFonts w:ascii="Times New Roman" w:hAnsi="Times New Roman" w:cs="Times New Roman"/>
          <w:sz w:val="24"/>
          <w:szCs w:val="24"/>
        </w:rPr>
        <w:t>едицинск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организации </w:t>
      </w:r>
      <w:r w:rsidR="00EB0A1F">
        <w:rPr>
          <w:rFonts w:ascii="Times New Roman" w:hAnsi="Times New Roman" w:cs="Times New Roman"/>
          <w:sz w:val="24"/>
          <w:szCs w:val="24"/>
        </w:rPr>
        <w:t>- Общества с ограниченной ответственностью Центры Семейной Медицины «Здравица»</w:t>
      </w:r>
      <w:r w:rsidRPr="00925085">
        <w:rPr>
          <w:rFonts w:ascii="Times New Roman" w:hAnsi="Times New Roman" w:cs="Times New Roman"/>
          <w:color w:val="000000"/>
          <w:sz w:val="24"/>
          <w:szCs w:val="24"/>
        </w:rPr>
        <w:t xml:space="preserve"> и Заказчиками (Потребителями), заключившими Договор </w:t>
      </w:r>
      <w:r w:rsidR="00EB0A1F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925085">
        <w:rPr>
          <w:rFonts w:ascii="Times New Roman" w:hAnsi="Times New Roman" w:cs="Times New Roman"/>
          <w:color w:val="000000"/>
          <w:sz w:val="24"/>
          <w:szCs w:val="24"/>
        </w:rPr>
        <w:t>оказани</w:t>
      </w:r>
      <w:r w:rsidR="00EB0A1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25085">
        <w:rPr>
          <w:rFonts w:ascii="Times New Roman" w:hAnsi="Times New Roman" w:cs="Times New Roman"/>
          <w:color w:val="000000"/>
          <w:sz w:val="24"/>
          <w:szCs w:val="24"/>
        </w:rPr>
        <w:t xml:space="preserve"> платных медицинских услуг с </w:t>
      </w:r>
      <w:r w:rsidR="00BA4E58">
        <w:rPr>
          <w:rFonts w:ascii="Times New Roman" w:hAnsi="Times New Roman" w:cs="Times New Roman"/>
          <w:color w:val="000000"/>
          <w:sz w:val="24"/>
          <w:szCs w:val="24"/>
        </w:rPr>
        <w:t>Медицинской о</w:t>
      </w:r>
      <w:r w:rsidRPr="00925085">
        <w:rPr>
          <w:rFonts w:ascii="Times New Roman" w:hAnsi="Times New Roman" w:cs="Times New Roman"/>
          <w:color w:val="000000"/>
          <w:sz w:val="24"/>
          <w:szCs w:val="24"/>
        </w:rPr>
        <w:t>рганизацией.</w:t>
      </w:r>
    </w:p>
    <w:p w:rsidR="00247C63" w:rsidRPr="00925085" w:rsidRDefault="00247C63" w:rsidP="00D6360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73DDD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Целью Правил является создание наиболее благоприятных возможностей оказания Потребителям/Пациентам </w:t>
      </w:r>
      <w:r w:rsidR="00641954">
        <w:rPr>
          <w:rFonts w:ascii="Times New Roman" w:hAnsi="Times New Roman" w:cs="Times New Roman"/>
          <w:color w:val="000000"/>
          <w:sz w:val="24"/>
          <w:szCs w:val="24"/>
        </w:rPr>
        <w:t>комплексных платных медицинских услуг по Подпискам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надлежащего объема и качества в соответствии с законодательством Российской Федерации и принципами Медицинской организации. </w:t>
      </w:r>
    </w:p>
    <w:p w:rsidR="00073DDD" w:rsidRDefault="00073DDD" w:rsidP="00073DDD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 w:rsidR="007D5F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орядок оформления</w:t>
      </w:r>
      <w:r w:rsidR="007D5F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Подписок и их условия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213A0" w:rsidRDefault="004213A0" w:rsidP="000336A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Подписки оформляются путем акцепта </w:t>
      </w:r>
      <w:r w:rsidR="007E0E93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размещенной на </w:t>
      </w:r>
      <w:r w:rsidRPr="004213A0">
        <w:rPr>
          <w:rFonts w:ascii="Times New Roman" w:hAnsi="Times New Roman" w:cs="Times New Roman"/>
          <w:color w:val="000000"/>
          <w:sz w:val="24"/>
          <w:szCs w:val="24"/>
        </w:rPr>
        <w:t xml:space="preserve">сайте </w:t>
      </w:r>
      <w:hyperlink r:id="rId8" w:history="1">
        <w:r w:rsidRPr="004213A0">
          <w:rPr>
            <w:rStyle w:val="ae"/>
            <w:rFonts w:ascii="Times New Roman" w:hAnsi="Times New Roman" w:cs="Times New Roman"/>
            <w:sz w:val="24"/>
            <w:szCs w:val="24"/>
          </w:rPr>
          <w:t>www.zdravitsa.ru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Оферты</w:t>
      </w:r>
      <w:r w:rsidR="00CE69B7">
        <w:rPr>
          <w:rFonts w:ascii="Times New Roman" w:hAnsi="Times New Roman" w:cs="Times New Roman"/>
          <w:color w:val="000000"/>
          <w:sz w:val="24"/>
          <w:szCs w:val="24"/>
        </w:rPr>
        <w:t>. Акцептом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</w:t>
      </w:r>
      <w:r w:rsidR="00CE69B7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Заказчиком предоставляемых Медицинских услуг по Подпискам. Оплата может осуществляться </w:t>
      </w:r>
      <w:r w:rsidRPr="004213A0">
        <w:rPr>
          <w:rFonts w:ascii="Times New Roman" w:hAnsi="Times New Roman" w:cs="Times New Roman"/>
          <w:color w:val="000000"/>
          <w:sz w:val="24"/>
          <w:szCs w:val="24"/>
        </w:rPr>
        <w:t>как наличными денежными средствами, по пластиковой карте или QR-код</w:t>
      </w:r>
      <w:r w:rsidR="007E0E9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213A0">
        <w:rPr>
          <w:rFonts w:ascii="Times New Roman" w:hAnsi="Times New Roman" w:cs="Times New Roman"/>
          <w:color w:val="000000"/>
          <w:sz w:val="24"/>
          <w:szCs w:val="24"/>
        </w:rPr>
        <w:t xml:space="preserve"> через банковский терминал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 в Медицинской организации, так и </w:t>
      </w:r>
      <w:r w:rsidR="00CE69B7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hyperlink r:id="rId9" w:history="1">
        <w:r w:rsidR="00CE69B7" w:rsidRPr="004213A0">
          <w:rPr>
            <w:rStyle w:val="ae"/>
            <w:rFonts w:ascii="Times New Roman" w:hAnsi="Times New Roman" w:cs="Times New Roman"/>
            <w:sz w:val="24"/>
            <w:szCs w:val="24"/>
          </w:rPr>
          <w:t>www.zdravitsa.ru</w:t>
        </w:r>
      </w:hyperlink>
      <w:r w:rsidR="00CE69B7">
        <w:rPr>
          <w:rFonts w:ascii="Times New Roman" w:hAnsi="Times New Roman" w:cs="Times New Roman"/>
          <w:color w:val="000000"/>
          <w:sz w:val="24"/>
          <w:szCs w:val="24"/>
        </w:rPr>
        <w:t xml:space="preserve"> онлайн.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3DDD" w:rsidRPr="00976E44" w:rsidRDefault="00073DDD" w:rsidP="000336A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E69B7" w:rsidRPr="00976E4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675DA" w:rsidRPr="00976E44">
        <w:rPr>
          <w:rFonts w:ascii="Times New Roman" w:hAnsi="Times New Roman" w:cs="Times New Roman"/>
          <w:color w:val="000000"/>
          <w:sz w:val="24"/>
          <w:szCs w:val="24"/>
        </w:rPr>
        <w:t>В момент акцепта Оферты (оплаты Подписки) не происходит ее активация. А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>ктивация Подписки происходит в момент предоставления Пациенту первой Медицинской услуги по Подписке после совершения покупки соответствующей Подписки</w:t>
      </w:r>
      <w:r w:rsidR="00A675DA" w:rsidRPr="00976E44">
        <w:rPr>
          <w:rFonts w:ascii="Times New Roman" w:hAnsi="Times New Roman" w:cs="Times New Roman"/>
          <w:color w:val="000000"/>
          <w:sz w:val="24"/>
          <w:szCs w:val="24"/>
        </w:rPr>
        <w:t>, это могут быть:</w:t>
      </w:r>
    </w:p>
    <w:p w:rsidR="00A675DA" w:rsidRPr="00976E44" w:rsidRDefault="00A675DA" w:rsidP="000336A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>- очный прием Пациента у Врача-куратора,</w:t>
      </w:r>
    </w:p>
    <w:p w:rsidR="00A675DA" w:rsidRPr="00976E44" w:rsidRDefault="00A675DA" w:rsidP="000336A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>- получение Пациентом Медицинской услуги, входящей в состав Подписки (очно в Медицинской организации, в форме он</w:t>
      </w:r>
      <w:r w:rsidR="00916007" w:rsidRPr="00976E44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>айн-поддержки, дистанционно через видеосвязь, в формате консультации через мессенджер, получение лабораторной или диагностической услуги по направлению врача Медицинской организации),</w:t>
      </w:r>
    </w:p>
    <w:p w:rsidR="00A675DA" w:rsidRDefault="00A675DA" w:rsidP="000336A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>- очный прием у</w:t>
      </w:r>
      <w:r w:rsidR="00916007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врачей-специалистов без направления врача Медицинской организации</w:t>
      </w:r>
      <w:r w:rsidR="0054202B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 при наличии жалоб у Пациента</w:t>
      </w:r>
      <w:r w:rsidR="00916007" w:rsidRPr="00976E44">
        <w:rPr>
          <w:rFonts w:ascii="Times New Roman" w:hAnsi="Times New Roman" w:cs="Times New Roman"/>
          <w:color w:val="000000"/>
          <w:sz w:val="24"/>
          <w:szCs w:val="24"/>
        </w:rPr>
        <w:t>: 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12-22).</w:t>
      </w:r>
      <w:r w:rsidR="009160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073DDD" w:rsidRDefault="00073DDD" w:rsidP="000336A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D48E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E69B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D48E5">
        <w:rPr>
          <w:rFonts w:ascii="Times New Roman" w:hAnsi="Times New Roman" w:cs="Times New Roman"/>
          <w:color w:val="000000"/>
          <w:sz w:val="24"/>
          <w:szCs w:val="24"/>
        </w:rPr>
        <w:t xml:space="preserve"> При покупке Подписки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любого типа и </w:t>
      </w:r>
      <w:r w:rsidRPr="006D48E5">
        <w:rPr>
          <w:rFonts w:ascii="Times New Roman" w:hAnsi="Times New Roman" w:cs="Times New Roman"/>
          <w:color w:val="000000"/>
          <w:sz w:val="24"/>
          <w:szCs w:val="24"/>
        </w:rPr>
        <w:t>на любой срок обязательна ее активация в течение 30 календарных дней с даты покупки. Если Подписка не будет активирована в течение 30 календарных дней после ее приобретения, Подписка активируется автоматически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31-й календарный день</w:t>
      </w:r>
      <w:r w:rsidRPr="006D48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3DDD" w:rsidRDefault="00073DDD" w:rsidP="000336A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D48E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E69B7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D48E5">
        <w:rPr>
          <w:rFonts w:ascii="Times New Roman" w:hAnsi="Times New Roman" w:cs="Times New Roman"/>
          <w:color w:val="000000"/>
          <w:sz w:val="24"/>
          <w:szCs w:val="24"/>
        </w:rPr>
        <w:t xml:space="preserve"> Оплата </w:t>
      </w:r>
      <w:r w:rsidR="000336A4">
        <w:rPr>
          <w:rFonts w:ascii="Times New Roman" w:hAnsi="Times New Roman" w:cs="Times New Roman"/>
          <w:color w:val="000000"/>
          <w:sz w:val="24"/>
          <w:szCs w:val="24"/>
        </w:rPr>
        <w:t xml:space="preserve">любой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</w:t>
      </w:r>
      <w:r w:rsidR="000336A4"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</w:t>
      </w:r>
      <w:r w:rsidR="000336A4">
        <w:rPr>
          <w:rFonts w:ascii="Times New Roman" w:hAnsi="Times New Roman" w:cs="Times New Roman"/>
          <w:color w:val="000000"/>
          <w:sz w:val="24"/>
          <w:szCs w:val="24"/>
        </w:rPr>
        <w:t>и, оказанной</w:t>
      </w:r>
      <w:r w:rsidRPr="006D4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6EB0">
        <w:rPr>
          <w:rFonts w:ascii="Times New Roman" w:hAnsi="Times New Roman" w:cs="Times New Roman"/>
          <w:color w:val="000000"/>
          <w:sz w:val="24"/>
          <w:szCs w:val="24"/>
        </w:rPr>
        <w:t xml:space="preserve">Пациенту </w:t>
      </w:r>
      <w:r w:rsidRPr="006D48E5">
        <w:rPr>
          <w:rFonts w:ascii="Times New Roman" w:hAnsi="Times New Roman" w:cs="Times New Roman"/>
          <w:color w:val="000000"/>
          <w:sz w:val="24"/>
          <w:szCs w:val="24"/>
        </w:rPr>
        <w:t>до совершения покупки Медицинских услуг по Подписке</w:t>
      </w:r>
      <w:r w:rsidR="000336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D48E5">
        <w:rPr>
          <w:rFonts w:ascii="Times New Roman" w:hAnsi="Times New Roman" w:cs="Times New Roman"/>
          <w:color w:val="000000"/>
          <w:sz w:val="24"/>
          <w:szCs w:val="24"/>
        </w:rPr>
        <w:t xml:space="preserve"> не может быть зачтена как исполненная в рамках приобретенного в последствии указанного пакета Медицинских услуг по Подписке.    </w:t>
      </w:r>
    </w:p>
    <w:p w:rsidR="000336A4" w:rsidRDefault="000336A4" w:rsidP="000336A4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CE69B7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У Заказчика/Пациента есть право возобновить Подписку только путем оплаты новой Подписки в порядке и на условиях, указанных в Оферте и настоящих Правилах.   </w:t>
      </w:r>
    </w:p>
    <w:p w:rsidR="000336A4" w:rsidRPr="00DC6950" w:rsidRDefault="000336A4" w:rsidP="000336A4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CE69B7">
        <w:rPr>
          <w:rFonts w:ascii="Times New Roman" w:hAnsi="Times New Roman" w:cs="Times New Roman"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После завершения периода действия абонентского договора по выбранном Медицинской услуге по Подписке, Медицинская услуга считается оказанной независимо от того была ли затребована Заказчиком соответствующая Медицинская услуга или нет, стоимость/часть стоимости Медицинских услуг по абонентскому договору возврату не подлежат.   </w:t>
      </w:r>
    </w:p>
    <w:p w:rsidR="000336A4" w:rsidRPr="006D48E5" w:rsidRDefault="000336A4" w:rsidP="00073DDD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98170D" w:rsidRPr="0098170D" w:rsidRDefault="0098170D" w:rsidP="0098170D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98170D" w:rsidRDefault="000336A4" w:rsidP="00CF46A3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CF46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CF46A3" w:rsidRPr="00CF46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Типы </w:t>
      </w:r>
      <w:r w:rsidR="006F24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Подписок</w:t>
      </w:r>
      <w:r w:rsidR="00073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5E74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периоды их действия и Прейскурант стоимости,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Номенклатура услуг по Подпискам</w:t>
      </w:r>
    </w:p>
    <w:p w:rsidR="00127226" w:rsidRPr="006D48E5" w:rsidRDefault="00127226" w:rsidP="006D48E5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1FA0" w:rsidRPr="005A1FA0" w:rsidRDefault="000336A4" w:rsidP="00145E52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A1FA0" w:rsidRPr="005A1FA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A1FA0" w:rsidRPr="005A1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A1FA0">
        <w:rPr>
          <w:rFonts w:ascii="Times New Roman" w:hAnsi="Times New Roman" w:cs="Times New Roman"/>
          <w:color w:val="000000"/>
          <w:sz w:val="24"/>
          <w:szCs w:val="24"/>
        </w:rPr>
        <w:t>Медицинская организация предлагает Пациентам следующие типы Подписок:</w:t>
      </w:r>
    </w:p>
    <w:p w:rsidR="00CF46A3" w:rsidRDefault="00CF46A3" w:rsidP="00CF46A3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F46A3" w:rsidRPr="00976E44" w:rsidTr="00CF46A3">
        <w:tc>
          <w:tcPr>
            <w:tcW w:w="2336" w:type="dxa"/>
          </w:tcPr>
          <w:p w:rsidR="00CF46A3" w:rsidRPr="00976E44" w:rsidRDefault="00CF46A3" w:rsidP="005A1FA0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Подписки</w:t>
            </w:r>
          </w:p>
        </w:tc>
        <w:tc>
          <w:tcPr>
            <w:tcW w:w="2336" w:type="dxa"/>
          </w:tcPr>
          <w:p w:rsidR="00CF46A3" w:rsidRPr="00976E44" w:rsidRDefault="00CF46A3" w:rsidP="005A1FA0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2336" w:type="dxa"/>
          </w:tcPr>
          <w:p w:rsidR="00CF46A3" w:rsidRPr="00976E44" w:rsidRDefault="00CF46A3" w:rsidP="005A1FA0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человек в рамках Подписки</w:t>
            </w:r>
          </w:p>
        </w:tc>
        <w:tc>
          <w:tcPr>
            <w:tcW w:w="2337" w:type="dxa"/>
          </w:tcPr>
          <w:p w:rsidR="00CF46A3" w:rsidRPr="00976E44" w:rsidRDefault="00CF46A3" w:rsidP="005A1FA0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Возрастные ограничения</w:t>
            </w:r>
          </w:p>
        </w:tc>
      </w:tr>
      <w:tr w:rsidR="00CF46A3" w:rsidRPr="00976E44" w:rsidTr="00CF46A3">
        <w:tc>
          <w:tcPr>
            <w:tcW w:w="2336" w:type="dxa"/>
          </w:tcPr>
          <w:p w:rsidR="00CF46A3" w:rsidRPr="00976E44" w:rsidRDefault="00CF46A3" w:rsidP="005A1FA0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«Будь здоров»</w:t>
            </w:r>
          </w:p>
        </w:tc>
        <w:tc>
          <w:tcPr>
            <w:tcW w:w="2336" w:type="dxa"/>
          </w:tcPr>
          <w:p w:rsidR="00CF46A3" w:rsidRPr="00976E44" w:rsidRDefault="00CF46A3" w:rsidP="006F24DA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336" w:type="dxa"/>
          </w:tcPr>
          <w:p w:rsidR="00CF46A3" w:rsidRPr="00976E44" w:rsidRDefault="00CF46A3" w:rsidP="006F24DA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</w:tc>
        <w:tc>
          <w:tcPr>
            <w:tcW w:w="2337" w:type="dxa"/>
          </w:tcPr>
          <w:p w:rsidR="00CF46A3" w:rsidRPr="00976E44" w:rsidRDefault="00F22A72" w:rsidP="006F24DA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</w:tr>
      <w:tr w:rsidR="00CF46A3" w:rsidRPr="00976E44" w:rsidTr="00CF46A3">
        <w:tc>
          <w:tcPr>
            <w:tcW w:w="2336" w:type="dxa"/>
          </w:tcPr>
          <w:p w:rsidR="00CF46A3" w:rsidRPr="00976E44" w:rsidRDefault="00CF46A3" w:rsidP="005A1FA0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«Дари заботу»</w:t>
            </w:r>
          </w:p>
        </w:tc>
        <w:tc>
          <w:tcPr>
            <w:tcW w:w="2336" w:type="dxa"/>
          </w:tcPr>
          <w:p w:rsidR="00CF46A3" w:rsidRPr="00976E44" w:rsidRDefault="00CF46A3" w:rsidP="006F24DA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336" w:type="dxa"/>
          </w:tcPr>
          <w:p w:rsidR="00CF46A3" w:rsidRPr="00976E44" w:rsidRDefault="00CF46A3" w:rsidP="006F24DA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человек</w:t>
            </w:r>
          </w:p>
        </w:tc>
        <w:tc>
          <w:tcPr>
            <w:tcW w:w="2337" w:type="dxa"/>
          </w:tcPr>
          <w:p w:rsidR="00CF46A3" w:rsidRPr="00976E44" w:rsidRDefault="007763F2" w:rsidP="006F24DA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22A72"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F46A3" w:rsidRPr="00976E44" w:rsidTr="00CF46A3">
        <w:tc>
          <w:tcPr>
            <w:tcW w:w="2336" w:type="dxa"/>
          </w:tcPr>
          <w:p w:rsidR="00CF46A3" w:rsidRPr="00976E44" w:rsidRDefault="00CF46A3" w:rsidP="005A1FA0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«Здоровая семья»</w:t>
            </w:r>
          </w:p>
        </w:tc>
        <w:tc>
          <w:tcPr>
            <w:tcW w:w="2336" w:type="dxa"/>
          </w:tcPr>
          <w:p w:rsidR="00CF46A3" w:rsidRPr="00976E44" w:rsidRDefault="00CF46A3" w:rsidP="006F24DA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336" w:type="dxa"/>
          </w:tcPr>
          <w:p w:rsidR="00CF46A3" w:rsidRPr="00976E44" w:rsidRDefault="00CF46A3" w:rsidP="006F24DA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человек</w:t>
            </w:r>
          </w:p>
        </w:tc>
        <w:tc>
          <w:tcPr>
            <w:tcW w:w="2337" w:type="dxa"/>
          </w:tcPr>
          <w:p w:rsidR="00CF46A3" w:rsidRPr="00976E44" w:rsidRDefault="00F22A72" w:rsidP="006F24DA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</w:tr>
    </w:tbl>
    <w:p w:rsidR="007D5F90" w:rsidRPr="00976E44" w:rsidRDefault="007D5F90" w:rsidP="000336A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E74CB" w:rsidRPr="00976E44" w:rsidRDefault="007C0C26" w:rsidP="005E74CB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E74CB" w:rsidRPr="00976E44">
        <w:rPr>
          <w:rFonts w:ascii="Times New Roman" w:hAnsi="Times New Roman" w:cs="Times New Roman"/>
          <w:color w:val="000000"/>
          <w:sz w:val="24"/>
          <w:szCs w:val="24"/>
        </w:rPr>
        <w:t>.2. Медицинская организация предлагает оформить Пациентам любой выбранный тип Подписки, указанный в п. 3.1</w:t>
      </w:r>
      <w:r w:rsidR="00616F5F" w:rsidRPr="00976E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74CB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настоящих Правил, сроком на 2 месяца/6 месяцев/12 месяцев согласно указанным ниже тарифам</w:t>
      </w:r>
      <w:r w:rsidR="00616F5F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 в Прейскуранте</w:t>
      </w:r>
      <w:r w:rsidR="005E74CB" w:rsidRPr="00976E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6F5F" w:rsidRPr="00976E44" w:rsidRDefault="00616F5F" w:rsidP="00616F5F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616F5F" w:rsidRPr="00976E44" w:rsidRDefault="00616F5F" w:rsidP="00400813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Прейскурант стоимости Подписок</w:t>
      </w:r>
    </w:p>
    <w:p w:rsidR="005E74CB" w:rsidRPr="00976E44" w:rsidRDefault="005E74CB" w:rsidP="005E74CB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828"/>
        <w:gridCol w:w="3402"/>
      </w:tblGrid>
      <w:tr w:rsidR="005E74CB" w:rsidRPr="00976E44" w:rsidTr="00400813">
        <w:tc>
          <w:tcPr>
            <w:tcW w:w="3114" w:type="dxa"/>
            <w:vMerge w:val="restart"/>
          </w:tcPr>
          <w:p w:rsidR="005E74CB" w:rsidRPr="00976E44" w:rsidRDefault="005E74CB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E74CB" w:rsidRPr="00976E44" w:rsidRDefault="005E74CB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подписки</w:t>
            </w:r>
          </w:p>
        </w:tc>
        <w:tc>
          <w:tcPr>
            <w:tcW w:w="10348" w:type="dxa"/>
            <w:gridSpan w:val="3"/>
          </w:tcPr>
          <w:p w:rsidR="005E74CB" w:rsidRPr="00976E44" w:rsidRDefault="005E74CB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Подписки</w:t>
            </w:r>
          </w:p>
        </w:tc>
      </w:tr>
      <w:tr w:rsidR="00400813" w:rsidRPr="00976E44" w:rsidTr="00400813">
        <w:tc>
          <w:tcPr>
            <w:tcW w:w="3114" w:type="dxa"/>
            <w:vMerge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месяца </w:t>
            </w:r>
          </w:p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 базовый период)</w:t>
            </w:r>
          </w:p>
        </w:tc>
        <w:tc>
          <w:tcPr>
            <w:tcW w:w="3828" w:type="dxa"/>
          </w:tcPr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месяцев </w:t>
            </w:r>
          </w:p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(3 базовых периода)</w:t>
            </w:r>
          </w:p>
        </w:tc>
        <w:tc>
          <w:tcPr>
            <w:tcW w:w="3402" w:type="dxa"/>
          </w:tcPr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месяцев </w:t>
            </w:r>
          </w:p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(6 базовых периодов)</w:t>
            </w:r>
          </w:p>
        </w:tc>
      </w:tr>
      <w:tr w:rsidR="00400813" w:rsidRPr="00976E44" w:rsidTr="00400813">
        <w:tc>
          <w:tcPr>
            <w:tcW w:w="3114" w:type="dxa"/>
          </w:tcPr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«Будь здоров»</w:t>
            </w:r>
          </w:p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 человек)</w:t>
            </w:r>
          </w:p>
        </w:tc>
        <w:tc>
          <w:tcPr>
            <w:tcW w:w="3118" w:type="dxa"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16 800 руб. </w:t>
            </w:r>
          </w:p>
        </w:tc>
        <w:tc>
          <w:tcPr>
            <w:tcW w:w="3828" w:type="dxa"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41 250 руб.</w:t>
            </w:r>
          </w:p>
        </w:tc>
        <w:tc>
          <w:tcPr>
            <w:tcW w:w="3402" w:type="dxa"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66 000 руб.</w:t>
            </w:r>
          </w:p>
        </w:tc>
      </w:tr>
      <w:tr w:rsidR="00400813" w:rsidRPr="00976E44" w:rsidTr="00400813">
        <w:tc>
          <w:tcPr>
            <w:tcW w:w="3114" w:type="dxa"/>
          </w:tcPr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«Дари заботу»</w:t>
            </w:r>
          </w:p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(до 3-х человек)</w:t>
            </w:r>
          </w:p>
        </w:tc>
        <w:tc>
          <w:tcPr>
            <w:tcW w:w="3118" w:type="dxa"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38 670 руб. </w:t>
            </w:r>
          </w:p>
        </w:tc>
        <w:tc>
          <w:tcPr>
            <w:tcW w:w="3828" w:type="dxa"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91 620 руб. </w:t>
            </w:r>
          </w:p>
        </w:tc>
        <w:tc>
          <w:tcPr>
            <w:tcW w:w="3402" w:type="dxa"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147 600 руб.</w:t>
            </w:r>
          </w:p>
        </w:tc>
      </w:tr>
      <w:tr w:rsidR="00400813" w:rsidRPr="00976E44" w:rsidTr="00400813">
        <w:tc>
          <w:tcPr>
            <w:tcW w:w="3114" w:type="dxa"/>
          </w:tcPr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«Здоровая семья» </w:t>
            </w:r>
          </w:p>
          <w:p w:rsidR="00400813" w:rsidRPr="00976E44" w:rsidRDefault="00400813" w:rsidP="000E1A49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(до 5-ти человек)</w:t>
            </w:r>
          </w:p>
        </w:tc>
        <w:tc>
          <w:tcPr>
            <w:tcW w:w="3118" w:type="dxa"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63 300 руб. </w:t>
            </w:r>
          </w:p>
        </w:tc>
        <w:tc>
          <w:tcPr>
            <w:tcW w:w="3828" w:type="dxa"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145 050 руб. </w:t>
            </w:r>
          </w:p>
        </w:tc>
        <w:tc>
          <w:tcPr>
            <w:tcW w:w="3402" w:type="dxa"/>
          </w:tcPr>
          <w:p w:rsidR="00400813" w:rsidRPr="00976E44" w:rsidRDefault="00400813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235 500 руб.</w:t>
            </w:r>
          </w:p>
        </w:tc>
      </w:tr>
      <w:tr w:rsidR="005E74CB" w:rsidTr="00400813">
        <w:tc>
          <w:tcPr>
            <w:tcW w:w="3114" w:type="dxa"/>
          </w:tcPr>
          <w:p w:rsidR="005E74CB" w:rsidRPr="00976E44" w:rsidRDefault="005E74CB" w:rsidP="000E1A49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на доп. услуги </w:t>
            </w:r>
          </w:p>
        </w:tc>
        <w:tc>
          <w:tcPr>
            <w:tcW w:w="10348" w:type="dxa"/>
            <w:gridSpan w:val="3"/>
          </w:tcPr>
          <w:p w:rsidR="005E74CB" w:rsidRDefault="005E74CB" w:rsidP="000E1A49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</w:tbl>
    <w:p w:rsidR="00616F5F" w:rsidRDefault="00616F5F" w:rsidP="005E74CB">
      <w:pPr>
        <w:pStyle w:val="WW-"/>
        <w:widowControl w:val="0"/>
        <w:tabs>
          <w:tab w:val="clear" w:pos="709"/>
        </w:tabs>
        <w:spacing w:after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:rsidR="00616F5F" w:rsidRDefault="005E74CB" w:rsidP="00616F5F">
      <w:pPr>
        <w:pStyle w:val="WW-"/>
        <w:widowControl w:val="0"/>
        <w:tabs>
          <w:tab w:val="clear" w:pos="709"/>
        </w:tabs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период действия Подписки предоставляется скидка в размере 10%, установленном для соответствующего периода Подписки, на все услуги</w:t>
      </w:r>
      <w:r w:rsidR="00616F5F">
        <w:rPr>
          <w:rFonts w:ascii="Times New Roman" w:hAnsi="Times New Roman" w:cs="Times New Roman"/>
          <w:color w:val="auto"/>
          <w:sz w:val="24"/>
          <w:szCs w:val="24"/>
        </w:rPr>
        <w:t xml:space="preserve"> и дополнительные пакеты</w:t>
      </w:r>
      <w:r>
        <w:rPr>
          <w:rFonts w:ascii="Times New Roman" w:hAnsi="Times New Roman" w:cs="Times New Roman"/>
          <w:color w:val="auto"/>
          <w:sz w:val="24"/>
          <w:szCs w:val="24"/>
        </w:rPr>
        <w:t>, не входящие в Подп</w:t>
      </w:r>
      <w:r w:rsidR="00616F5F">
        <w:rPr>
          <w:rFonts w:ascii="Times New Roman" w:hAnsi="Times New Roman" w:cs="Times New Roman"/>
          <w:color w:val="auto"/>
          <w:sz w:val="24"/>
          <w:szCs w:val="24"/>
        </w:rPr>
        <w:t>иску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5E74CB" w:rsidRPr="00616F5F" w:rsidRDefault="005E74CB" w:rsidP="00616F5F">
      <w:pPr>
        <w:pStyle w:val="WW-"/>
        <w:widowControl w:val="0"/>
        <w:tabs>
          <w:tab w:val="clear" w:pos="709"/>
        </w:tabs>
        <w:spacing w:after="0"/>
        <w:ind w:firstLine="708"/>
        <w:jc w:val="both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Скидка на услуги, не входящие в Подписку, действует при условии активной Подписки и осуществления оплаты за услугу, не входящую в Подписку, </w:t>
      </w:r>
      <w:r w:rsidRPr="00616F5F">
        <w:rPr>
          <w:rFonts w:ascii="Times New Roman" w:hAnsi="Times New Roman" w:cs="Times New Roman"/>
          <w:color w:val="auto"/>
          <w:sz w:val="24"/>
          <w:szCs w:val="24"/>
        </w:rPr>
        <w:t xml:space="preserve">по предоплате. </w:t>
      </w:r>
    </w:p>
    <w:p w:rsidR="005E74CB" w:rsidRPr="00071636" w:rsidRDefault="005E74CB" w:rsidP="005E74CB">
      <w:pPr>
        <w:pStyle w:val="WW-"/>
        <w:widowControl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6F5F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071636">
        <w:rPr>
          <w:rFonts w:ascii="Times New Roman" w:hAnsi="Times New Roman" w:cs="Times New Roman"/>
          <w:sz w:val="24"/>
          <w:szCs w:val="24"/>
          <w:u w:val="single"/>
        </w:rPr>
        <w:t xml:space="preserve">Исключения </w:t>
      </w:r>
      <w:r w:rsidR="00616F5F" w:rsidRPr="00071636">
        <w:rPr>
          <w:rFonts w:ascii="Times New Roman" w:hAnsi="Times New Roman" w:cs="Times New Roman"/>
          <w:sz w:val="24"/>
          <w:szCs w:val="24"/>
          <w:u w:val="single"/>
        </w:rPr>
        <w:t>составляют следующие Медицинские услуги</w:t>
      </w:r>
      <w:r w:rsidRPr="000716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6F5F" w:rsidRPr="00071636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071636">
        <w:rPr>
          <w:rFonts w:ascii="Times New Roman" w:hAnsi="Times New Roman" w:cs="Times New Roman"/>
          <w:sz w:val="24"/>
          <w:szCs w:val="24"/>
          <w:u w:val="single"/>
        </w:rPr>
        <w:t>по которым скидка не предоставляется</w:t>
      </w:r>
      <w:r w:rsidR="00616F5F" w:rsidRPr="00071636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07163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E74CB" w:rsidRDefault="005E74CB" w:rsidP="00E572AA">
      <w:pPr>
        <w:pStyle w:val="WW-"/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36">
        <w:rPr>
          <w:rFonts w:ascii="Times New Roman" w:hAnsi="Times New Roman" w:cs="Times New Roman"/>
          <w:sz w:val="24"/>
          <w:szCs w:val="24"/>
        </w:rPr>
        <w:t xml:space="preserve">- </w:t>
      </w:r>
      <w:r w:rsidR="00071636" w:rsidRPr="00071636">
        <w:rPr>
          <w:rFonts w:ascii="Times New Roman" w:hAnsi="Times New Roman" w:cs="Times New Roman"/>
          <w:sz w:val="24"/>
          <w:szCs w:val="24"/>
        </w:rPr>
        <w:t>В</w:t>
      </w:r>
      <w:r w:rsidRPr="00071636">
        <w:rPr>
          <w:rFonts w:ascii="Times New Roman" w:hAnsi="Times New Roman" w:cs="Times New Roman"/>
          <w:sz w:val="24"/>
          <w:szCs w:val="24"/>
        </w:rPr>
        <w:t xml:space="preserve">ыезд </w:t>
      </w:r>
      <w:r w:rsidR="00071636" w:rsidRPr="00071636">
        <w:rPr>
          <w:rFonts w:ascii="Times New Roman" w:hAnsi="Times New Roman" w:cs="Times New Roman"/>
          <w:sz w:val="24"/>
          <w:szCs w:val="24"/>
        </w:rPr>
        <w:t xml:space="preserve">Врачей-специалистов </w:t>
      </w:r>
      <w:r w:rsidRPr="00071636">
        <w:rPr>
          <w:rFonts w:ascii="Times New Roman" w:hAnsi="Times New Roman" w:cs="Times New Roman"/>
          <w:sz w:val="24"/>
          <w:szCs w:val="24"/>
        </w:rPr>
        <w:t>на дом 4-5 зоны</w:t>
      </w:r>
      <w:r w:rsidR="00071636">
        <w:rPr>
          <w:rFonts w:ascii="Times New Roman" w:hAnsi="Times New Roman" w:cs="Times New Roman"/>
          <w:sz w:val="24"/>
          <w:szCs w:val="24"/>
        </w:rPr>
        <w:t xml:space="preserve"> (удаленные районы от фактического адреса расположения </w:t>
      </w:r>
      <w:r w:rsidR="00E572AA">
        <w:rPr>
          <w:rFonts w:ascii="Times New Roman" w:hAnsi="Times New Roman" w:cs="Times New Roman"/>
          <w:sz w:val="24"/>
          <w:szCs w:val="24"/>
        </w:rPr>
        <w:t xml:space="preserve">медицинских центров </w:t>
      </w:r>
      <w:r w:rsidR="00071636">
        <w:rPr>
          <w:rFonts w:ascii="Times New Roman" w:hAnsi="Times New Roman" w:cs="Times New Roman"/>
          <w:sz w:val="24"/>
          <w:szCs w:val="24"/>
        </w:rPr>
        <w:t xml:space="preserve">Медицинской организации). </w:t>
      </w:r>
    </w:p>
    <w:p w:rsidR="00071636" w:rsidRPr="00976E44" w:rsidRDefault="00071636" w:rsidP="007C0C26">
      <w:pPr>
        <w:pStyle w:val="WW-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6E44">
        <w:rPr>
          <w:rFonts w:ascii="Times New Roman" w:hAnsi="Times New Roman" w:cs="Times New Roman"/>
          <w:sz w:val="24"/>
          <w:szCs w:val="24"/>
        </w:rPr>
        <w:t>Для медицинских центров Медицинской организации, расположенных по адресу: г. Новосибирск, ул. Державина, 28 и ул. Шевченко,</w:t>
      </w:r>
      <w:r w:rsidR="002975FD" w:rsidRPr="00976E44">
        <w:rPr>
          <w:rFonts w:ascii="Times New Roman" w:hAnsi="Times New Roman" w:cs="Times New Roman"/>
          <w:sz w:val="24"/>
          <w:szCs w:val="24"/>
        </w:rPr>
        <w:t xml:space="preserve"> </w:t>
      </w:r>
      <w:r w:rsidRPr="00976E44">
        <w:rPr>
          <w:rFonts w:ascii="Times New Roman" w:hAnsi="Times New Roman" w:cs="Times New Roman"/>
          <w:sz w:val="24"/>
          <w:szCs w:val="24"/>
        </w:rPr>
        <w:t>31а) исключения составляют</w:t>
      </w:r>
      <w:r w:rsidR="002975FD" w:rsidRPr="00976E44">
        <w:rPr>
          <w:rFonts w:ascii="Times New Roman" w:hAnsi="Times New Roman" w:cs="Times New Roman"/>
          <w:sz w:val="24"/>
          <w:szCs w:val="24"/>
        </w:rPr>
        <w:t xml:space="preserve"> выезды на дом по следующим адресам</w:t>
      </w:r>
      <w:r w:rsidRPr="00976E4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696" w:type="dxa"/>
        <w:tblCellSpacing w:w="0" w:type="dxa"/>
        <w:tblLook w:val="04A0" w:firstRow="1" w:lastRow="0" w:firstColumn="1" w:lastColumn="0" w:noHBand="0" w:noVBand="1"/>
      </w:tblPr>
      <w:tblGrid>
        <w:gridCol w:w="14696"/>
      </w:tblGrid>
      <w:tr w:rsidR="00071636" w:rsidRPr="00976E44" w:rsidTr="00071636">
        <w:trPr>
          <w:trHeight w:val="589"/>
          <w:tblCellSpacing w:w="0" w:type="dxa"/>
        </w:trPr>
        <w:tc>
          <w:tcPr>
            <w:tcW w:w="1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636" w:rsidRPr="00976E44" w:rsidRDefault="00071636" w:rsidP="00071636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4 - Советский район, районы: ОбьГЭС, Барышево, Кольцово, Кудряши, Криводановка, поселок Элитный, г. Обь, Верх Тула, с-з Морской, пос. "Светлый", пос. «Рябиновый», пос. «Садовый» Мошковского района)</w:t>
            </w:r>
          </w:p>
        </w:tc>
      </w:tr>
      <w:tr w:rsidR="00071636" w:rsidRPr="00976E44" w:rsidTr="00071636">
        <w:trPr>
          <w:trHeight w:val="177"/>
          <w:tblCellSpacing w:w="0" w:type="dxa"/>
        </w:trPr>
        <w:tc>
          <w:tcPr>
            <w:tcW w:w="1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636" w:rsidRPr="00976E44" w:rsidRDefault="00071636" w:rsidP="00071636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5 - г.Бердск, г.Искитим, ИК-3)</w:t>
            </w:r>
          </w:p>
        </w:tc>
      </w:tr>
    </w:tbl>
    <w:p w:rsidR="00071636" w:rsidRPr="00976E44" w:rsidRDefault="00071636" w:rsidP="00071636">
      <w:pPr>
        <w:pStyle w:val="WW-"/>
        <w:rPr>
          <w:szCs w:val="24"/>
        </w:rPr>
      </w:pPr>
      <w:r w:rsidRPr="00976E44">
        <w:rPr>
          <w:szCs w:val="24"/>
        </w:rPr>
        <w:t> </w:t>
      </w:r>
    </w:p>
    <w:p w:rsidR="002975FD" w:rsidRPr="00976E44" w:rsidRDefault="002975FD" w:rsidP="002975FD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779133"/>
      <w:r w:rsidRPr="00976E44">
        <w:rPr>
          <w:rFonts w:ascii="Times New Roman" w:hAnsi="Times New Roman" w:cs="Times New Roman"/>
          <w:sz w:val="24"/>
          <w:szCs w:val="24"/>
        </w:rPr>
        <w:tab/>
        <w:t>Для медицинских центров Медицинской организации, расположенных по адресу: г. Новосибирск, ул. Д. Ковальчук 272/1 и ул. 1905 года, 73) исключения составляют выезды на дом по следующим адресам:</w:t>
      </w:r>
    </w:p>
    <w:tbl>
      <w:tblPr>
        <w:tblW w:w="14768" w:type="dxa"/>
        <w:tblCellSpacing w:w="0" w:type="dxa"/>
        <w:tblLook w:val="04A0" w:firstRow="1" w:lastRow="0" w:firstColumn="1" w:lastColumn="0" w:noHBand="0" w:noVBand="1"/>
      </w:tblPr>
      <w:tblGrid>
        <w:gridCol w:w="14768"/>
      </w:tblGrid>
      <w:tr w:rsidR="00071636" w:rsidRPr="00976E44" w:rsidTr="002975FD">
        <w:trPr>
          <w:trHeight w:val="811"/>
          <w:tblCellSpacing w:w="0" w:type="dxa"/>
        </w:trPr>
        <w:tc>
          <w:tcPr>
            <w:tcW w:w="1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071636" w:rsidRPr="00976E44" w:rsidRDefault="00071636" w:rsidP="00071636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4 - Кировский район (включая коттеджные поселки), ВАСХНИЛ, Советский район, районы: ОбьГЭС, поселок Элитный, Новолуговое, Барышево, Кольцово, Кудряши, Криводановка, г. Обь, пос. Матвеевка)</w:t>
            </w:r>
          </w:p>
        </w:tc>
      </w:tr>
      <w:tr w:rsidR="00071636" w:rsidRPr="00976E44" w:rsidTr="002975FD">
        <w:trPr>
          <w:trHeight w:val="405"/>
          <w:tblCellSpacing w:w="0" w:type="dxa"/>
        </w:trPr>
        <w:tc>
          <w:tcPr>
            <w:tcW w:w="147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636" w:rsidRPr="00976E44" w:rsidRDefault="00071636" w:rsidP="00071636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5 - г.Бердск, г.Искитим, ИК-3)</w:t>
            </w:r>
          </w:p>
        </w:tc>
      </w:tr>
    </w:tbl>
    <w:p w:rsidR="002975FD" w:rsidRPr="00976E44" w:rsidRDefault="002975FD" w:rsidP="002975FD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</w:p>
    <w:p w:rsidR="002975FD" w:rsidRPr="00976E44" w:rsidRDefault="002975FD" w:rsidP="002975FD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tab/>
        <w:t>Для медицинских центров Медицинской организации, расположенных по адресу: г. Новосибирск, ул. Красный проспект, 323) исключения составляют выезды на дом по следующим адресам:</w:t>
      </w:r>
    </w:p>
    <w:tbl>
      <w:tblPr>
        <w:tblW w:w="14756" w:type="dxa"/>
        <w:tblCellSpacing w:w="0" w:type="dxa"/>
        <w:tblLook w:val="04A0" w:firstRow="1" w:lastRow="0" w:firstColumn="1" w:lastColumn="0" w:noHBand="0" w:noVBand="1"/>
      </w:tblPr>
      <w:tblGrid>
        <w:gridCol w:w="14756"/>
      </w:tblGrid>
      <w:tr w:rsidR="00071636" w:rsidRPr="00976E44" w:rsidTr="002975FD">
        <w:trPr>
          <w:trHeight w:val="600"/>
          <w:tblCellSpacing w:w="0" w:type="dxa"/>
        </w:trPr>
        <w:tc>
          <w:tcPr>
            <w:tcW w:w="14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636" w:rsidRPr="00976E44" w:rsidRDefault="00071636" w:rsidP="00071636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4 - г. Обь, Васхнил, Академгородок, Советский район, ОбьГЭС, Матвеевка, Кудряши, ул. Одоевского, ул. Узорная)</w:t>
            </w:r>
          </w:p>
        </w:tc>
      </w:tr>
      <w:tr w:rsidR="00071636" w:rsidRPr="00976E44" w:rsidTr="002975FD">
        <w:trPr>
          <w:trHeight w:val="400"/>
          <w:tblCellSpacing w:w="0" w:type="dxa"/>
        </w:trPr>
        <w:tc>
          <w:tcPr>
            <w:tcW w:w="14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636" w:rsidRPr="00976E44" w:rsidRDefault="00071636" w:rsidP="00071636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5 - с. Криводановка, с. Барышево, г.Бердск, г.Искитим, р.п. Кольцово)</w:t>
            </w:r>
          </w:p>
        </w:tc>
      </w:tr>
    </w:tbl>
    <w:p w:rsidR="002975FD" w:rsidRPr="00976E44" w:rsidRDefault="00071636" w:rsidP="002975FD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 w:rsidRPr="00976E44">
        <w:rPr>
          <w:szCs w:val="24"/>
        </w:rPr>
        <w:t> </w:t>
      </w:r>
    </w:p>
    <w:p w:rsidR="002975FD" w:rsidRPr="00976E44" w:rsidRDefault="002975FD" w:rsidP="002975FD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lastRenderedPageBreak/>
        <w:tab/>
        <w:t>Для медицинских центров Медицинской организации, расположенных по адресу: г. Новосибирск, пл. К.Маркса, 7, и Титова, 22а) исключения составляют выезды на дом по следующим адресам:</w:t>
      </w:r>
    </w:p>
    <w:tbl>
      <w:tblPr>
        <w:tblW w:w="14636" w:type="dxa"/>
        <w:tblCellSpacing w:w="0" w:type="dxa"/>
        <w:tblLook w:val="04A0" w:firstRow="1" w:lastRow="0" w:firstColumn="1" w:lastColumn="0" w:noHBand="0" w:noVBand="1"/>
      </w:tblPr>
      <w:tblGrid>
        <w:gridCol w:w="14636"/>
      </w:tblGrid>
      <w:tr w:rsidR="00071636" w:rsidRPr="00976E44" w:rsidTr="002975FD">
        <w:trPr>
          <w:trHeight w:val="562"/>
          <w:tblCellSpacing w:w="0" w:type="dxa"/>
        </w:trPr>
        <w:tc>
          <w:tcPr>
            <w:tcW w:w="1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636" w:rsidRPr="00976E44" w:rsidRDefault="00071636" w:rsidP="00071636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4 - Советский район, районы: Барышево, Кольцово, Кудряши, Криводановка, поселки: Восход, Каменка, Новолуговое, пос. Ярково, Ленинское, СНТ ОБъГЭСа)</w:t>
            </w:r>
          </w:p>
        </w:tc>
      </w:tr>
      <w:tr w:rsidR="00071636" w:rsidRPr="00976E44" w:rsidTr="002975FD">
        <w:trPr>
          <w:trHeight w:val="375"/>
          <w:tblCellSpacing w:w="0" w:type="dxa"/>
        </w:trPr>
        <w:tc>
          <w:tcPr>
            <w:tcW w:w="14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1636" w:rsidRPr="00976E44" w:rsidRDefault="00071636" w:rsidP="00071636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44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5 - г.Бердск, г.Искитим, Колывань)</w:t>
            </w:r>
          </w:p>
        </w:tc>
      </w:tr>
    </w:tbl>
    <w:p w:rsidR="002975FD" w:rsidRPr="00976E44" w:rsidRDefault="00071636" w:rsidP="002975FD">
      <w:pPr>
        <w:pStyle w:val="WW-"/>
        <w:rPr>
          <w:szCs w:val="24"/>
        </w:rPr>
      </w:pPr>
      <w:r w:rsidRPr="00976E44">
        <w:rPr>
          <w:szCs w:val="24"/>
        </w:rPr>
        <w:t> </w:t>
      </w:r>
    </w:p>
    <w:p w:rsidR="005E74CB" w:rsidRPr="00976E44" w:rsidRDefault="002975FD" w:rsidP="002975FD">
      <w:pPr>
        <w:pStyle w:val="WW-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74CB" w:rsidRPr="00976E44">
        <w:rPr>
          <w:rFonts w:ascii="Times New Roman" w:hAnsi="Times New Roman" w:cs="Times New Roman"/>
          <w:sz w:val="24"/>
          <w:szCs w:val="24"/>
        </w:rPr>
        <w:t>- услуги стоматологии, включая ортодонтию, ортопедию-хирургию, кроме консультативных приемов</w:t>
      </w:r>
      <w:r w:rsidR="00616F5F" w:rsidRPr="00976E44">
        <w:rPr>
          <w:rFonts w:ascii="Times New Roman" w:hAnsi="Times New Roman" w:cs="Times New Roman"/>
          <w:sz w:val="24"/>
          <w:szCs w:val="24"/>
        </w:rPr>
        <w:t>,</w:t>
      </w:r>
    </w:p>
    <w:p w:rsidR="005E74CB" w:rsidRPr="00976E44" w:rsidRDefault="005E74CB" w:rsidP="005E74CB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t>- приемы экспертов и именных специалистов</w:t>
      </w:r>
      <w:r w:rsidR="00616F5F" w:rsidRPr="00976E44">
        <w:rPr>
          <w:rFonts w:ascii="Times New Roman" w:hAnsi="Times New Roman" w:cs="Times New Roman"/>
          <w:sz w:val="24"/>
          <w:szCs w:val="24"/>
        </w:rPr>
        <w:t>,</w:t>
      </w:r>
    </w:p>
    <w:p w:rsidR="005E74CB" w:rsidRPr="00976E44" w:rsidRDefault="005E74CB" w:rsidP="005E74CB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t>- приемы PRO отделения</w:t>
      </w:r>
      <w:r w:rsidR="00616F5F" w:rsidRPr="00976E44">
        <w:rPr>
          <w:rFonts w:ascii="Times New Roman" w:hAnsi="Times New Roman" w:cs="Times New Roman"/>
          <w:sz w:val="24"/>
          <w:szCs w:val="24"/>
        </w:rPr>
        <w:t>,</w:t>
      </w:r>
    </w:p>
    <w:p w:rsidR="005E74CB" w:rsidRPr="00976E44" w:rsidRDefault="005E74CB" w:rsidP="00616F5F">
      <w:pPr>
        <w:pStyle w:val="WW-"/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t>- дорогостоящие услуги и прогрессивные лабораторные исследования:</w:t>
      </w:r>
      <w:r w:rsidR="00616F5F" w:rsidRPr="00976E44">
        <w:rPr>
          <w:rFonts w:ascii="Times New Roman" w:hAnsi="Times New Roman" w:cs="Times New Roman"/>
          <w:sz w:val="24"/>
          <w:szCs w:val="24"/>
        </w:rPr>
        <w:t xml:space="preserve"> </w:t>
      </w:r>
      <w:r w:rsidRPr="00976E44">
        <w:rPr>
          <w:rFonts w:ascii="Times New Roman" w:hAnsi="Times New Roman" w:cs="Times New Roman"/>
          <w:sz w:val="24"/>
          <w:szCs w:val="24"/>
        </w:rPr>
        <w:t>Анализ Иммунохелс, иммуногистохимические исследования (ИХА), неинвазивный пренатальный ДНК скрининг (НИПС), ДНК-тесты, Исследование микробиоты методом хромато-масс-спектрометрии по Осипову, прием травматолога с подбором стелек "Формтотикс", ботулинотерапия препаратами "Ксеомин" и "Релатокс", интимная пластика</w:t>
      </w:r>
      <w:r w:rsidR="00616F5F" w:rsidRPr="00976E44">
        <w:rPr>
          <w:rFonts w:ascii="Times New Roman" w:hAnsi="Times New Roman" w:cs="Times New Roman"/>
          <w:sz w:val="24"/>
          <w:szCs w:val="24"/>
        </w:rPr>
        <w:t>,</w:t>
      </w:r>
    </w:p>
    <w:p w:rsidR="005E74CB" w:rsidRPr="00976E44" w:rsidRDefault="005E74CB" w:rsidP="005E74CB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t>- программы, чекапы, курсы на массаж, курсы на физио, лечебные курсы</w:t>
      </w:r>
      <w:r w:rsidR="00616F5F" w:rsidRPr="00976E44">
        <w:rPr>
          <w:rFonts w:ascii="Times New Roman" w:hAnsi="Times New Roman" w:cs="Times New Roman"/>
          <w:sz w:val="24"/>
          <w:szCs w:val="24"/>
        </w:rPr>
        <w:t>,</w:t>
      </w:r>
    </w:p>
    <w:p w:rsidR="005E74CB" w:rsidRPr="00976E44" w:rsidRDefault="005E74CB" w:rsidP="005E74CB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t>- доплаты по ДМС</w:t>
      </w:r>
    </w:p>
    <w:p w:rsidR="005E74CB" w:rsidRPr="00976E44" w:rsidRDefault="005E74CB" w:rsidP="005E74CB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t>- короткие телефонные консультации</w:t>
      </w:r>
      <w:r w:rsidR="00BA62A9" w:rsidRPr="00976E44">
        <w:rPr>
          <w:rFonts w:ascii="Times New Roman" w:hAnsi="Times New Roman" w:cs="Times New Roman"/>
          <w:sz w:val="24"/>
          <w:szCs w:val="24"/>
        </w:rPr>
        <w:t>,</w:t>
      </w:r>
    </w:p>
    <w:p w:rsidR="00BA62A9" w:rsidRPr="005C2AD5" w:rsidRDefault="00BA62A9" w:rsidP="005E74CB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76E44">
        <w:rPr>
          <w:rFonts w:ascii="Times New Roman" w:hAnsi="Times New Roman" w:cs="Times New Roman"/>
          <w:sz w:val="24"/>
          <w:szCs w:val="24"/>
        </w:rPr>
        <w:t>- УЗИ-скрининги.</w:t>
      </w:r>
    </w:p>
    <w:p w:rsidR="00CF46A3" w:rsidRDefault="000336A4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16F5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A1FA0">
        <w:rPr>
          <w:rFonts w:ascii="Times New Roman" w:hAnsi="Times New Roman" w:cs="Times New Roman"/>
          <w:color w:val="000000"/>
          <w:sz w:val="24"/>
          <w:szCs w:val="24"/>
        </w:rPr>
        <w:t xml:space="preserve">. Каждый </w:t>
      </w:r>
      <w:r w:rsidR="006F24DA">
        <w:rPr>
          <w:rFonts w:ascii="Times New Roman" w:hAnsi="Times New Roman" w:cs="Times New Roman"/>
          <w:color w:val="000000"/>
          <w:sz w:val="24"/>
          <w:szCs w:val="24"/>
        </w:rPr>
        <w:t>тип</w:t>
      </w:r>
      <w:r w:rsidR="005A1FA0">
        <w:rPr>
          <w:rFonts w:ascii="Times New Roman" w:hAnsi="Times New Roman" w:cs="Times New Roman"/>
          <w:color w:val="000000"/>
          <w:sz w:val="24"/>
          <w:szCs w:val="24"/>
        </w:rPr>
        <w:t xml:space="preserve"> Подписки («Будь  здоров», «Дари заботу», «Здоровая семья») включает разный объем Медицинских услуг:</w:t>
      </w:r>
    </w:p>
    <w:p w:rsidR="005A1FA0" w:rsidRDefault="005A1FA0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консультации врачей узких специ</w:t>
      </w:r>
      <w:r w:rsidR="000336A4">
        <w:rPr>
          <w:rFonts w:ascii="Times New Roman" w:hAnsi="Times New Roman" w:cs="Times New Roman"/>
          <w:color w:val="000000"/>
          <w:sz w:val="24"/>
          <w:szCs w:val="24"/>
        </w:rPr>
        <w:t>альностей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A1FA0" w:rsidRDefault="005A1FA0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лабораторные исследования,</w:t>
      </w:r>
    </w:p>
    <w:p w:rsidR="005A1FA0" w:rsidRDefault="005A1FA0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процедуры физиотерапии,</w:t>
      </w:r>
    </w:p>
    <w:p w:rsidR="005A1FA0" w:rsidRDefault="005A1FA0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выезды врача на дом.</w:t>
      </w:r>
    </w:p>
    <w:p w:rsidR="006D48E5" w:rsidRDefault="000336A4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16F5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D48E5" w:rsidRPr="002B13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3A35" w:rsidRPr="002B13A3">
        <w:rPr>
          <w:rFonts w:ascii="Times New Roman" w:hAnsi="Times New Roman" w:cs="Times New Roman"/>
          <w:color w:val="000000"/>
          <w:sz w:val="24"/>
          <w:szCs w:val="24"/>
        </w:rPr>
        <w:t xml:space="preserve">Номенклатура Медицинских услуг </w:t>
      </w:r>
      <w:r w:rsidR="00DC16BB" w:rsidRPr="002B13A3">
        <w:rPr>
          <w:rFonts w:ascii="Times New Roman" w:hAnsi="Times New Roman" w:cs="Times New Roman"/>
          <w:color w:val="000000"/>
          <w:sz w:val="24"/>
          <w:szCs w:val="24"/>
        </w:rPr>
        <w:t xml:space="preserve">и количество приемов </w:t>
      </w:r>
      <w:r w:rsidR="00C93A35" w:rsidRPr="002B13A3">
        <w:rPr>
          <w:rFonts w:ascii="Times New Roman" w:hAnsi="Times New Roman" w:cs="Times New Roman"/>
          <w:color w:val="000000"/>
          <w:sz w:val="24"/>
          <w:szCs w:val="24"/>
        </w:rPr>
        <w:t>в рамках</w:t>
      </w:r>
      <w:r w:rsidR="006D48E5" w:rsidRPr="002B13A3">
        <w:rPr>
          <w:rFonts w:ascii="Times New Roman" w:hAnsi="Times New Roman" w:cs="Times New Roman"/>
          <w:color w:val="000000"/>
          <w:sz w:val="24"/>
          <w:szCs w:val="24"/>
        </w:rPr>
        <w:t xml:space="preserve"> Подписок</w:t>
      </w:r>
      <w:r w:rsidR="002B13A3" w:rsidRPr="002B13A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B13A3" w:rsidRDefault="002B13A3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37CCB" w:rsidRDefault="00A37CCB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37CCB" w:rsidRDefault="00A37CCB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37CCB" w:rsidRDefault="00A37CCB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37CCB" w:rsidRDefault="00A37CCB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1465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5"/>
        <w:gridCol w:w="1957"/>
        <w:gridCol w:w="1869"/>
        <w:gridCol w:w="2476"/>
      </w:tblGrid>
      <w:tr w:rsidR="00DC16BB" w:rsidTr="002B13A3">
        <w:tc>
          <w:tcPr>
            <w:tcW w:w="8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0336A4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lastRenderedPageBreak/>
              <w:t>Номенклатура</w:t>
            </w:r>
            <w:r w:rsidR="00F63F01">
              <w:rPr>
                <w:rFonts w:eastAsia="Calibri"/>
                <w:b/>
                <w:bCs/>
                <w:color w:val="000000"/>
              </w:rPr>
              <w:t xml:space="preserve"> Медицинских</w:t>
            </w:r>
            <w:r w:rsidR="00DC16BB" w:rsidRPr="00145E52">
              <w:rPr>
                <w:rFonts w:eastAsia="Calibri"/>
                <w:b/>
                <w:bCs/>
                <w:color w:val="000000"/>
              </w:rPr>
              <w:t xml:space="preserve"> услуг</w:t>
            </w:r>
            <w:r w:rsidR="00F63F01">
              <w:rPr>
                <w:rFonts w:eastAsia="Calibri"/>
                <w:b/>
                <w:bCs/>
                <w:color w:val="000000"/>
              </w:rPr>
              <w:t xml:space="preserve"> в рамках той или иной Подписки </w:t>
            </w:r>
          </w:p>
        </w:tc>
        <w:tc>
          <w:tcPr>
            <w:tcW w:w="6302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 w:rsidRPr="00145E52">
              <w:rPr>
                <w:rFonts w:eastAsia="Calibri"/>
                <w:b/>
                <w:bCs/>
                <w:color w:val="000000"/>
              </w:rPr>
              <w:t>Подписки</w:t>
            </w:r>
          </w:p>
        </w:tc>
      </w:tr>
      <w:tr w:rsidR="00DC16BB" w:rsidTr="00145E52">
        <w:tc>
          <w:tcPr>
            <w:tcW w:w="8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145E52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45E52">
              <w:rPr>
                <w:rFonts w:eastAsia="Calibri"/>
                <w:color w:val="000000"/>
              </w:rPr>
              <w:t>Индивидуальная 1 человек любого возраста</w:t>
            </w:r>
          </w:p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45E52">
              <w:rPr>
                <w:rFonts w:eastAsia="Calibri"/>
                <w:color w:val="000000"/>
              </w:rPr>
              <w:t>Групповая</w:t>
            </w:r>
          </w:p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45E52">
              <w:rPr>
                <w:rFonts w:eastAsia="Calibri"/>
                <w:color w:val="000000"/>
              </w:rPr>
              <w:t>до 3-х человек</w:t>
            </w:r>
          </w:p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45E52">
              <w:rPr>
                <w:rFonts w:eastAsia="Calibri"/>
                <w:color w:val="000000"/>
              </w:rPr>
              <w:t>(от 18 лет)</w:t>
            </w:r>
            <w:r w:rsidRPr="00145E52">
              <w:rPr>
                <w:rFonts w:eastAsia="Calibri"/>
                <w:color w:val="000000"/>
              </w:rPr>
              <w:br/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45E52">
              <w:rPr>
                <w:rFonts w:eastAsia="Calibri"/>
                <w:color w:val="000000"/>
              </w:rPr>
              <w:t>Групповая</w:t>
            </w:r>
          </w:p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45E52">
              <w:rPr>
                <w:rFonts w:eastAsia="Calibri"/>
                <w:color w:val="000000"/>
              </w:rPr>
              <w:t>до 5 человек</w:t>
            </w:r>
          </w:p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45E52">
              <w:rPr>
                <w:rFonts w:eastAsia="Calibri"/>
                <w:color w:val="000000"/>
              </w:rPr>
              <w:t>любого возраста</w:t>
            </w:r>
            <w:r w:rsidRPr="00145E52">
              <w:rPr>
                <w:rFonts w:eastAsia="Calibri"/>
                <w:color w:val="000000"/>
              </w:rPr>
              <w:br/>
            </w:r>
          </w:p>
        </w:tc>
      </w:tr>
      <w:tr w:rsidR="00DC16BB" w:rsidTr="00145E52">
        <w:tc>
          <w:tcPr>
            <w:tcW w:w="8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145E52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 w:rsidRPr="00145E52">
              <w:rPr>
                <w:rFonts w:eastAsia="Calibri"/>
                <w:b/>
                <w:bCs/>
                <w:color w:val="000000"/>
              </w:rPr>
              <w:t>«Будь здоров»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 w:rsidRPr="00145E52">
              <w:rPr>
                <w:rFonts w:eastAsia="Calibri"/>
                <w:b/>
                <w:bCs/>
                <w:color w:val="000000"/>
              </w:rPr>
              <w:t>«Дари заботу»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 w:rsidRPr="00145E52">
              <w:rPr>
                <w:rFonts w:eastAsia="Calibri"/>
                <w:b/>
                <w:bCs/>
                <w:color w:val="000000"/>
              </w:rPr>
              <w:t>«Здоровая семья»</w:t>
            </w:r>
          </w:p>
        </w:tc>
      </w:tr>
      <w:tr w:rsidR="00DC16BB" w:rsidTr="002B13A3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D9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>Онлайн-поддержка</w:t>
            </w:r>
            <w:r w:rsidRPr="00145E52">
              <w:rPr>
                <w:rFonts w:eastAsia="Calibri"/>
                <w:color w:val="000000"/>
              </w:rPr>
              <w:br/>
              <w:t xml:space="preserve"> Онлайн-поддержка (является медицинской услугой по санитарно-просветительской работе, не является телемедицинской консультацией) – консультирование </w:t>
            </w:r>
            <w:r w:rsidR="008455D9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 xml:space="preserve">ациентов  </w:t>
            </w:r>
            <w:r w:rsidR="008455D9">
              <w:rPr>
                <w:rFonts w:eastAsia="Calibri"/>
                <w:color w:val="000000"/>
              </w:rPr>
              <w:t>(П</w:t>
            </w:r>
            <w:r w:rsidRPr="00145E52">
              <w:rPr>
                <w:rFonts w:eastAsia="Calibri"/>
                <w:color w:val="000000"/>
              </w:rPr>
              <w:t>одписчиков) без оформления медицинской документации посредством использования мессенджеров, аудио/видеосвязи по следующим вопросам:</w:t>
            </w:r>
          </w:p>
          <w:p w:rsid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 xml:space="preserve"> - общие сведения, связанные со здоровьем (в т.ч. ребенка),</w:t>
            </w:r>
          </w:p>
          <w:p w:rsid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 xml:space="preserve"> - интерпретация результатов обследований, </w:t>
            </w:r>
          </w:p>
          <w:p w:rsid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>- использование методов профилактики заболеваний, режима питания, двигательной активности,</w:t>
            </w:r>
          </w:p>
          <w:p w:rsid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 xml:space="preserve"> - консультирование по ведению здорового образа жизни,</w:t>
            </w:r>
          </w:p>
          <w:p w:rsid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 xml:space="preserve"> - разъяснения и координация при получении медицинской помощи, </w:t>
            </w:r>
          </w:p>
          <w:p w:rsidR="00DC16BB" w:rsidRPr="00145E52" w:rsidRDefault="00DC16BB" w:rsidP="00145E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>- вакцинопрофилактика</w:t>
            </w:r>
            <w:r w:rsidR="00145E52">
              <w:rPr>
                <w:rFonts w:eastAsia="Calibri"/>
                <w:color w:val="000000"/>
              </w:rPr>
              <w:t>.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Предоставляется каждому </w:t>
            </w:r>
            <w:r w:rsidR="00B25E8A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>одписчику</w:t>
            </w:r>
          </w:p>
        </w:tc>
      </w:tr>
      <w:tr w:rsidR="00DC16BB" w:rsidTr="00145E52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0E1A49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DC16BB" w:rsidTr="002B13A3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  <w:r w:rsidRPr="008455D9">
              <w:rPr>
                <w:rFonts w:eastAsia="Calibri"/>
                <w:color w:val="000000"/>
              </w:rPr>
              <w:t xml:space="preserve">Очные приемы (консультации) </w:t>
            </w:r>
            <w:r w:rsidR="008455D9" w:rsidRPr="008455D9">
              <w:rPr>
                <w:rFonts w:eastAsia="Calibri"/>
                <w:color w:val="000000"/>
              </w:rPr>
              <w:t>В</w:t>
            </w:r>
            <w:r w:rsidRPr="008455D9">
              <w:rPr>
                <w:rFonts w:eastAsia="Calibri"/>
                <w:color w:val="000000"/>
              </w:rPr>
              <w:t>рача-куратора</w:t>
            </w:r>
            <w:r w:rsidRPr="008455D9">
              <w:rPr>
                <w:rFonts w:eastAsia="Calibri"/>
                <w:color w:val="000000"/>
              </w:rPr>
              <w:br/>
            </w:r>
            <w:r w:rsidRPr="00145E52">
              <w:rPr>
                <w:rFonts w:eastAsia="Calibri"/>
                <w:color w:val="000000"/>
                <w:highlight w:val="yellow"/>
              </w:rPr>
              <w:t xml:space="preserve"> 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8455D9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455D9">
              <w:rPr>
                <w:rFonts w:eastAsia="Calibri"/>
                <w:color w:val="000000"/>
              </w:rPr>
              <w:t xml:space="preserve">Врачи-кураторы определяются в соответствии с </w:t>
            </w:r>
            <w:r w:rsidR="008455D9" w:rsidRPr="008455D9">
              <w:rPr>
                <w:rFonts w:eastAsia="Calibri"/>
                <w:color w:val="000000"/>
              </w:rPr>
              <w:t xml:space="preserve">разделом </w:t>
            </w:r>
            <w:r w:rsidR="00616F5F" w:rsidRPr="00616F5F">
              <w:rPr>
                <w:rFonts w:eastAsia="Calibri"/>
                <w:color w:val="000000"/>
              </w:rPr>
              <w:t>4</w:t>
            </w:r>
            <w:r w:rsidR="008455D9" w:rsidRPr="00616F5F">
              <w:rPr>
                <w:rFonts w:eastAsia="Calibri"/>
                <w:color w:val="000000"/>
              </w:rPr>
              <w:t xml:space="preserve"> настоящих Правил.</w:t>
            </w:r>
            <w:r w:rsidR="008455D9" w:rsidRPr="008455D9">
              <w:rPr>
                <w:rFonts w:eastAsia="Calibri"/>
                <w:color w:val="000000"/>
              </w:rPr>
              <w:t xml:space="preserve"> </w:t>
            </w:r>
            <w:r w:rsidRPr="008455D9">
              <w:rPr>
                <w:rFonts w:eastAsia="Calibri"/>
                <w:color w:val="000000"/>
              </w:rPr>
              <w:t> 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  <w:r w:rsidRPr="008455D9">
              <w:rPr>
                <w:rFonts w:eastAsia="Calibri"/>
                <w:color w:val="000000"/>
              </w:rPr>
              <w:t>Предоставля</w:t>
            </w:r>
            <w:r w:rsidR="008455D9" w:rsidRPr="008455D9">
              <w:rPr>
                <w:rFonts w:eastAsia="Calibri"/>
                <w:color w:val="000000"/>
              </w:rPr>
              <w:t>ю</w:t>
            </w:r>
            <w:r w:rsidRPr="008455D9">
              <w:rPr>
                <w:rFonts w:eastAsia="Calibri"/>
                <w:color w:val="000000"/>
              </w:rPr>
              <w:t xml:space="preserve">тся каждому </w:t>
            </w:r>
            <w:r w:rsidR="008455D9" w:rsidRPr="008455D9">
              <w:rPr>
                <w:rFonts w:eastAsia="Calibri"/>
                <w:color w:val="000000"/>
              </w:rPr>
              <w:t>П</w:t>
            </w:r>
            <w:r w:rsidRPr="008455D9">
              <w:rPr>
                <w:rFonts w:eastAsia="Calibri"/>
                <w:color w:val="000000"/>
              </w:rPr>
              <w:t>одписчику</w:t>
            </w:r>
            <w:r w:rsidR="008455D9">
              <w:rPr>
                <w:rFonts w:eastAsia="Calibri"/>
                <w:color w:val="000000"/>
              </w:rPr>
              <w:t>:</w:t>
            </w:r>
          </w:p>
        </w:tc>
      </w:tr>
      <w:tr w:rsidR="00DC16BB" w:rsidTr="00145E52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0E1A49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  <w:r w:rsidRPr="00145E52">
              <w:rPr>
                <w:rFonts w:eastAsia="Calibri"/>
                <w:color w:val="000000"/>
              </w:rPr>
              <w:br/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DC16BB" w:rsidTr="002B13A3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E33" w:rsidRDefault="00DC16BB" w:rsidP="001F5E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 xml:space="preserve">Очные приемы  (консультации) </w:t>
            </w:r>
            <w:r w:rsidR="008455D9">
              <w:rPr>
                <w:rFonts w:eastAsia="Calibri"/>
                <w:color w:val="000000"/>
              </w:rPr>
              <w:t>врачей узких специальностей</w:t>
            </w:r>
            <w:r w:rsidRPr="00145E52">
              <w:rPr>
                <w:rFonts w:eastAsia="Calibri"/>
                <w:color w:val="000000"/>
              </w:rPr>
              <w:t xml:space="preserve"> – медицинские услуги, предоставляемые врачами, оказывающими первичную специализированную  медицинскую помощь по следующим профилям:</w:t>
            </w:r>
            <w:r w:rsidRPr="00145E52">
              <w:rPr>
                <w:rFonts w:eastAsia="Calibri"/>
                <w:color w:val="000000"/>
              </w:rPr>
              <w:br/>
            </w:r>
            <w:r w:rsidRPr="00145E52">
              <w:rPr>
                <w:rFonts w:eastAsia="Calibri"/>
                <w:color w:val="000000"/>
              </w:rPr>
              <w:lastRenderedPageBreak/>
              <w:t xml:space="preserve"> акушерство-гинекология,</w:t>
            </w:r>
            <w:r w:rsidRPr="00145E52">
              <w:rPr>
                <w:rFonts w:eastAsia="Calibri"/>
                <w:color w:val="000000"/>
              </w:rPr>
              <w:br/>
              <w:t xml:space="preserve"> аллергология-иммунология,</w:t>
            </w:r>
            <w:r w:rsidRPr="00145E52">
              <w:rPr>
                <w:rFonts w:eastAsia="Calibri"/>
                <w:color w:val="000000"/>
              </w:rPr>
              <w:br/>
              <w:t xml:space="preserve"> анестезиология-реаниматология,</w:t>
            </w:r>
            <w:r w:rsidRPr="00145E52">
              <w:rPr>
                <w:rFonts w:eastAsia="Calibri"/>
                <w:color w:val="000000"/>
              </w:rPr>
              <w:br/>
              <w:t xml:space="preserve"> гастроэнтерология,</w:t>
            </w:r>
            <w:r w:rsidRPr="00145E52">
              <w:rPr>
                <w:rFonts w:eastAsia="Calibri"/>
                <w:color w:val="000000"/>
              </w:rPr>
              <w:br/>
              <w:t xml:space="preserve"> дерматовенерология,</w:t>
            </w:r>
            <w:r w:rsidRPr="00145E52">
              <w:rPr>
                <w:rFonts w:eastAsia="Calibri"/>
                <w:color w:val="000000"/>
              </w:rPr>
              <w:br/>
              <w:t xml:space="preserve"> инфекционные болезни,</w:t>
            </w:r>
          </w:p>
          <w:p w:rsidR="001F5E33" w:rsidRDefault="00DC16BB" w:rsidP="001F5E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 xml:space="preserve"> кардиология, </w:t>
            </w:r>
            <w:r w:rsidRPr="00145E52">
              <w:rPr>
                <w:rFonts w:eastAsia="Calibri"/>
                <w:color w:val="000000"/>
              </w:rPr>
              <w:br/>
              <w:t xml:space="preserve"> детская кардиология,</w:t>
            </w:r>
          </w:p>
          <w:p w:rsidR="001F5E33" w:rsidRDefault="00DC16BB" w:rsidP="001F5E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>детская эндокринология,</w:t>
            </w:r>
          </w:p>
          <w:p w:rsidR="00DC16BB" w:rsidRPr="00145E52" w:rsidRDefault="00DC16BB" w:rsidP="001F5E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45E52">
              <w:rPr>
                <w:rFonts w:eastAsia="Calibri"/>
                <w:color w:val="000000"/>
              </w:rPr>
              <w:t>неврология,</w:t>
            </w:r>
            <w:r w:rsidRPr="00145E52">
              <w:rPr>
                <w:rFonts w:eastAsia="Calibri"/>
                <w:color w:val="000000"/>
              </w:rPr>
              <w:br/>
              <w:t xml:space="preserve">отоларингология, </w:t>
            </w:r>
            <w:r w:rsidRPr="00145E52">
              <w:rPr>
                <w:rFonts w:eastAsia="Calibri"/>
                <w:color w:val="000000"/>
              </w:rPr>
              <w:br/>
              <w:t xml:space="preserve">онкология, </w:t>
            </w:r>
            <w:r w:rsidRPr="00145E52">
              <w:rPr>
                <w:rFonts w:eastAsia="Calibri"/>
                <w:color w:val="000000"/>
              </w:rPr>
              <w:br/>
              <w:t xml:space="preserve"> офтальмология,</w:t>
            </w:r>
            <w:r w:rsidRPr="00145E52">
              <w:rPr>
                <w:rFonts w:eastAsia="Calibri"/>
                <w:color w:val="000000"/>
              </w:rPr>
              <w:br/>
              <w:t xml:space="preserve"> эндокринология,</w:t>
            </w:r>
            <w:r w:rsidRPr="00145E52">
              <w:rPr>
                <w:rFonts w:eastAsia="Calibri"/>
                <w:color w:val="000000"/>
              </w:rPr>
              <w:br/>
              <w:t xml:space="preserve"> хирургия,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детская хирургия,</w:t>
            </w:r>
            <w:r w:rsidRPr="00145E52">
              <w:rPr>
                <w:rFonts w:eastAsia="Calibri"/>
                <w:color w:val="000000"/>
              </w:rPr>
              <w:br/>
              <w:t xml:space="preserve"> пульмонология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lastRenderedPageBreak/>
              <w:t xml:space="preserve"> Количество приемов на всех </w:t>
            </w:r>
            <w:r w:rsidR="008455D9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 xml:space="preserve">одписчиков любыми из </w:t>
            </w:r>
            <w:r w:rsidR="008455D9">
              <w:rPr>
                <w:rFonts w:eastAsia="Calibri"/>
                <w:color w:val="000000"/>
              </w:rPr>
              <w:t>врачей узких специальностей</w:t>
            </w:r>
            <w:r w:rsidRPr="00145E52">
              <w:rPr>
                <w:rFonts w:eastAsia="Calibri"/>
                <w:color w:val="000000"/>
              </w:rPr>
              <w:t>:</w:t>
            </w:r>
          </w:p>
        </w:tc>
      </w:tr>
      <w:tr w:rsidR="00DC16BB" w:rsidTr="00145E52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0E1A49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4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11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15</w:t>
            </w:r>
          </w:p>
        </w:tc>
      </w:tr>
      <w:tr w:rsidR="00DC16BB" w:rsidTr="002B13A3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52" w:rsidRDefault="00DC16BB" w:rsidP="00540D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 w:rsidRPr="00145E52">
              <w:rPr>
                <w:rFonts w:eastAsia="Calibri"/>
                <w:color w:val="000000"/>
              </w:rPr>
              <w:t xml:space="preserve">Очные приемы  (консультации) </w:t>
            </w:r>
            <w:r w:rsidR="008455D9">
              <w:rPr>
                <w:rFonts w:eastAsia="Calibri"/>
                <w:color w:val="000000"/>
              </w:rPr>
              <w:t>врачей узких специальностей</w:t>
            </w:r>
            <w:r w:rsidRPr="00145E52">
              <w:rPr>
                <w:rFonts w:eastAsia="Calibri"/>
                <w:color w:val="000000"/>
              </w:rPr>
              <w:t xml:space="preserve"> с составлением плана лечения – медицинские услуги, предоставляемые врачами, оказывающими первичную специализированную  медицинскую помощь по профилям:</w:t>
            </w:r>
            <w:r w:rsidRPr="00145E52">
              <w:rPr>
                <w:rFonts w:eastAsia="Calibri"/>
                <w:color w:val="000000"/>
              </w:rPr>
              <w:br/>
              <w:t xml:space="preserve"> физиотерапия,</w:t>
            </w:r>
            <w:r w:rsidRPr="00145E52">
              <w:rPr>
                <w:rFonts w:eastAsia="Calibri"/>
                <w:color w:val="000000"/>
              </w:rPr>
              <w:br/>
              <w:t xml:space="preserve"> мануальная терапия,</w:t>
            </w:r>
          </w:p>
          <w:p w:rsidR="00DC16BB" w:rsidRPr="00145E52" w:rsidRDefault="00DC16BB" w:rsidP="00540D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45E52">
              <w:rPr>
                <w:rFonts w:eastAsia="Calibri"/>
                <w:color w:val="000000"/>
              </w:rPr>
              <w:t xml:space="preserve"> остеопатия,</w:t>
            </w:r>
            <w:r w:rsidRPr="00145E52">
              <w:rPr>
                <w:rFonts w:eastAsia="Calibri"/>
                <w:color w:val="000000"/>
              </w:rPr>
              <w:br/>
              <w:t xml:space="preserve"> стоматология терапевтическая (в т.ч. детская)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845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 Количество приемов на всех </w:t>
            </w:r>
            <w:r w:rsidR="008455D9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 xml:space="preserve">одписчиков любыми из </w:t>
            </w:r>
            <w:r w:rsidR="008455D9">
              <w:rPr>
                <w:rFonts w:eastAsia="Calibri"/>
                <w:color w:val="000000"/>
              </w:rPr>
              <w:t>врачей узких специальностей</w:t>
            </w:r>
            <w:r w:rsidRPr="00145E52">
              <w:rPr>
                <w:rFonts w:eastAsia="Calibri"/>
                <w:color w:val="000000"/>
              </w:rPr>
              <w:t>:</w:t>
            </w:r>
          </w:p>
        </w:tc>
      </w:tr>
      <w:tr w:rsidR="00DC16BB" w:rsidTr="00145E52">
        <w:trPr>
          <w:trHeight w:val="596"/>
        </w:trPr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0E1A49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1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3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 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5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 </w:t>
            </w:r>
          </w:p>
        </w:tc>
      </w:tr>
      <w:tr w:rsidR="00DC16BB" w:rsidTr="002B13A3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Раздел </w:t>
            </w:r>
            <w:r w:rsidR="008455D9">
              <w:rPr>
                <w:rFonts w:eastAsia="Calibri"/>
                <w:color w:val="000000"/>
              </w:rPr>
              <w:t>М</w:t>
            </w:r>
            <w:r w:rsidRPr="00145E52">
              <w:rPr>
                <w:rFonts w:eastAsia="Calibri"/>
                <w:color w:val="000000"/>
              </w:rPr>
              <w:t xml:space="preserve">едицинских услуг, предоставляемых в рамках </w:t>
            </w:r>
            <w:r w:rsidR="008455D9">
              <w:rPr>
                <w:rFonts w:eastAsia="Calibri"/>
                <w:color w:val="000000"/>
              </w:rPr>
              <w:t>Подписок</w:t>
            </w:r>
            <w:r w:rsidRPr="00145E52">
              <w:rPr>
                <w:rFonts w:eastAsia="Calibri"/>
                <w:color w:val="000000"/>
              </w:rPr>
              <w:t xml:space="preserve"> только по направлениям врачей-специалистов </w:t>
            </w:r>
            <w:r w:rsidR="008455D9">
              <w:rPr>
                <w:rFonts w:eastAsia="Calibri"/>
                <w:color w:val="000000"/>
              </w:rPr>
              <w:t>Исполнителя</w:t>
            </w:r>
          </w:p>
        </w:tc>
      </w:tr>
      <w:tr w:rsidR="00DC16BB" w:rsidTr="002B13A3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Манипуляции</w:t>
            </w:r>
          </w:p>
        </w:tc>
      </w:tr>
      <w:tr w:rsidR="00DC16BB" w:rsidTr="002B13A3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Взятие крови из вены (пальца) </w:t>
            </w:r>
            <w:r w:rsidRPr="00145E52">
              <w:rPr>
                <w:rFonts w:eastAsia="Calibri"/>
                <w:color w:val="000000"/>
              </w:rPr>
              <w:br/>
              <w:t xml:space="preserve"> Взятие мазков (для любых исследований, любой локализации)</w:t>
            </w:r>
            <w:r w:rsidRPr="00145E52">
              <w:rPr>
                <w:rFonts w:eastAsia="Calibri"/>
                <w:color w:val="000000"/>
              </w:rPr>
              <w:br/>
              <w:t xml:space="preserve"> Инъекции, выполняемые средним медицинским персоналом (подкожные, внутрикожные, внутримышечные, внутривенные)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Количество услуг на всех </w:t>
            </w:r>
            <w:r w:rsidR="008455D9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>одписчиков</w:t>
            </w:r>
          </w:p>
        </w:tc>
      </w:tr>
      <w:tr w:rsidR="00DC16BB" w:rsidTr="00145E52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0E1A49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  <w:r w:rsidRPr="00145E52">
              <w:rPr>
                <w:rFonts w:eastAsia="Calibri"/>
                <w:color w:val="000000"/>
              </w:rPr>
              <w:br/>
              <w:t xml:space="preserve"> 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DC16BB" w:rsidTr="002B13A3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Лабораторные исследования</w:t>
            </w:r>
          </w:p>
        </w:tc>
      </w:tr>
      <w:tr w:rsidR="00DC16BB" w:rsidTr="002B13A3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Анализы крови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Количество услуг на всех </w:t>
            </w:r>
            <w:r w:rsidR="008455D9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>одписчиков</w:t>
            </w:r>
          </w:p>
        </w:tc>
      </w:tr>
      <w:tr w:rsidR="00DC16BB" w:rsidTr="00145E52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Клинический анализ крови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8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12</w:t>
            </w:r>
          </w:p>
        </w:tc>
      </w:tr>
      <w:tr w:rsidR="00DC16BB" w:rsidTr="00145E52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Биохимическое исследование любых из перечисленных ниже услуг:</w:t>
            </w:r>
            <w:r w:rsidRPr="00145E52">
              <w:rPr>
                <w:rFonts w:eastAsia="Calibri"/>
                <w:color w:val="000000"/>
              </w:rPr>
              <w:br/>
              <w:t xml:space="preserve"> Исследование уровня глюкозы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Профиль билирубин и его фракции: общий, прямой (связанный) и непрямой (свободный)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Определение активности гамма-глютамилтрансферазы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железосвязывающей способности сыворотки (латентная)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Определение активности щелочной фосфатазы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Определение активности аланинаминотрансферазы в крови (АЛТ)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Определение активности аспартатаминотрансферазы в крови (АСТ)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креатинина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билирубина связанного (конъюгированного)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натрия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времени кровотечения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калия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креатинина в крови, скорость клубочковой фильтрации (исследование выполняется только при одновременном назначении креатинина сыворотки крови у пациентов старше 18 лет)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калия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lastRenderedPageBreak/>
              <w:t>Активированное частичное тромбопластиновое время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холестерина липопротеинов низкой плотности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мочевой кислоты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общего кальция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времени кровотечения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мочевины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агрегации тромбоцитов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времени свертывания нестабилизированной крови или рекальцификации плазмы неактивированное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общего магния в сыворотке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железа сыворотки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Определение активности лактатдегидрогеназы в крови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 w:rsidRPr="00145E52">
              <w:rPr>
                <w:rFonts w:eastAsia="Calibri"/>
                <w:color w:val="000000"/>
              </w:rPr>
              <w:t>Исследование уровня железа сыворотки крови</w:t>
            </w:r>
          </w:p>
          <w:p w:rsidR="00DC16BB" w:rsidRPr="00145E52" w:rsidRDefault="00DC16BB" w:rsidP="00513E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Определение активности креатинкиназы в крови</w:t>
            </w:r>
          </w:p>
          <w:p w:rsidR="00DC16BB" w:rsidRPr="00145E52" w:rsidRDefault="00DC16BB" w:rsidP="00513E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Определение активности панкреатической амилазы в крови</w:t>
            </w:r>
          </w:p>
          <w:p w:rsidR="00DC16BB" w:rsidRPr="00145E52" w:rsidRDefault="00DC16BB" w:rsidP="00513E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Определение международного нормализованного отношения (МНО)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Исследование уровня альбумина в крови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lastRenderedPageBreak/>
              <w:t>10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30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50</w:t>
            </w:r>
          </w:p>
        </w:tc>
      </w:tr>
      <w:tr w:rsidR="00DC16BB" w:rsidTr="002B13A3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Анализы мочи</w:t>
            </w:r>
            <w:r w:rsidRPr="00145E52">
              <w:rPr>
                <w:rFonts w:eastAsia="Calibri"/>
                <w:color w:val="000000"/>
              </w:rPr>
              <w:br/>
              <w:t>Исследование любых из перечисленных услуг:</w:t>
            </w:r>
            <w:r w:rsidRPr="00145E52">
              <w:rPr>
                <w:rFonts w:eastAsia="Calibri"/>
                <w:color w:val="000000"/>
              </w:rPr>
              <w:br/>
              <w:t>Общий анализ мочи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Исследование мочи методом Нечипоренко</w:t>
            </w:r>
            <w:r w:rsidRPr="00145E52">
              <w:rPr>
                <w:rFonts w:eastAsia="Calibri"/>
                <w:color w:val="000000"/>
              </w:rPr>
              <w:br/>
              <w:t>Общий (клинический) анализ мочи (с количественным определением белка)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Количество услуг на всех </w:t>
            </w:r>
            <w:r w:rsidR="008455D9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>одписчиков</w:t>
            </w:r>
          </w:p>
        </w:tc>
      </w:tr>
      <w:tr w:rsidR="00DC16BB" w:rsidTr="00145E52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0E1A49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14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22</w:t>
            </w:r>
          </w:p>
        </w:tc>
      </w:tr>
      <w:tr w:rsidR="00DC16BB" w:rsidTr="002B13A3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Инструментальные исследования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Количество услуг на всех </w:t>
            </w:r>
            <w:r w:rsidR="008455D9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>одписчиков</w:t>
            </w:r>
          </w:p>
        </w:tc>
      </w:tr>
      <w:tr w:rsidR="00DC16BB" w:rsidTr="00145E52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ЭКГ с расшифровкой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∞</w:t>
            </w:r>
          </w:p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DC16BB" w:rsidTr="00145E52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lastRenderedPageBreak/>
              <w:t>Исследование любых из перечисленных услуг:</w:t>
            </w:r>
            <w:r w:rsidRPr="00145E52">
              <w:rPr>
                <w:rFonts w:eastAsia="Calibri"/>
                <w:color w:val="000000"/>
              </w:rPr>
              <w:br/>
              <w:t xml:space="preserve">Ультразвуковая диагностика (на оборудовании </w:t>
            </w:r>
            <w:r w:rsidR="00AB5927">
              <w:rPr>
                <w:rFonts w:eastAsia="Calibri"/>
                <w:color w:val="000000"/>
              </w:rPr>
              <w:t>Медицинской организации</w:t>
            </w:r>
            <w:r w:rsidRPr="00145E52">
              <w:rPr>
                <w:rFonts w:eastAsia="Calibri"/>
                <w:color w:val="000000"/>
              </w:rPr>
              <w:t xml:space="preserve">) Рентгендиагностика (на оборудовании </w:t>
            </w:r>
            <w:r w:rsidR="00AB5927">
              <w:rPr>
                <w:rFonts w:eastAsia="Calibri"/>
                <w:color w:val="000000"/>
              </w:rPr>
              <w:t>Медицинской организации</w:t>
            </w:r>
            <w:r w:rsidRPr="00145E52">
              <w:rPr>
                <w:rFonts w:eastAsia="Calibri"/>
                <w:color w:val="000000"/>
              </w:rPr>
              <w:t>)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5</w:t>
            </w:r>
          </w:p>
        </w:tc>
      </w:tr>
      <w:tr w:rsidR="00DC16BB" w:rsidTr="002B13A3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Немедикаментозное лечение</w:t>
            </w:r>
          </w:p>
        </w:tc>
      </w:tr>
      <w:tr w:rsidR="00DC16BB" w:rsidTr="002B13A3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Массаж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Количество услуг на одного </w:t>
            </w:r>
            <w:r w:rsidR="008455D9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>одписчика</w:t>
            </w:r>
          </w:p>
        </w:tc>
      </w:tr>
      <w:tr w:rsidR="00DC16BB" w:rsidTr="00145E52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0E1A49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3</w:t>
            </w:r>
          </w:p>
        </w:tc>
      </w:tr>
      <w:tr w:rsidR="00DC16BB" w:rsidTr="002B13A3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Предоставление любых из перечисленных услуг:</w:t>
            </w:r>
            <w:r w:rsidRPr="00145E52">
              <w:rPr>
                <w:rFonts w:eastAsia="Calibri"/>
                <w:color w:val="000000"/>
              </w:rPr>
              <w:br/>
              <w:t>Физиолечение</w:t>
            </w:r>
            <w:r w:rsidRPr="00145E52">
              <w:rPr>
                <w:rFonts w:eastAsia="Calibri"/>
                <w:color w:val="000000"/>
              </w:rPr>
              <w:br/>
              <w:t>Иглорефлексотерапия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Количество услуг на всех </w:t>
            </w:r>
            <w:r w:rsidR="008455D9">
              <w:rPr>
                <w:rFonts w:eastAsia="Calibri"/>
                <w:color w:val="000000"/>
              </w:rPr>
              <w:t>П</w:t>
            </w:r>
            <w:r w:rsidRPr="00145E52">
              <w:rPr>
                <w:rFonts w:eastAsia="Calibri"/>
                <w:color w:val="000000"/>
              </w:rPr>
              <w:t>одписчиков</w:t>
            </w:r>
          </w:p>
        </w:tc>
      </w:tr>
      <w:tr w:rsidR="00DC16BB" w:rsidTr="00145E52">
        <w:trPr>
          <w:trHeight w:val="596"/>
        </w:trPr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0E1A49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10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20</w:t>
            </w:r>
          </w:p>
        </w:tc>
      </w:tr>
      <w:tr w:rsidR="00DC16BB" w:rsidTr="002B13A3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Выезд врача на дом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 xml:space="preserve">Количество выездов </w:t>
            </w:r>
          </w:p>
        </w:tc>
      </w:tr>
      <w:tr w:rsidR="00DC16BB" w:rsidTr="00145E52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6BB" w:rsidRPr="00145E52" w:rsidRDefault="00DC16BB" w:rsidP="000E1A49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6BB" w:rsidRPr="00145E52" w:rsidRDefault="00DC16BB" w:rsidP="000E1A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45E52">
              <w:rPr>
                <w:rFonts w:eastAsia="Calibri"/>
                <w:color w:val="000000"/>
              </w:rPr>
              <w:t>5</w:t>
            </w:r>
          </w:p>
        </w:tc>
      </w:tr>
    </w:tbl>
    <w:p w:rsidR="002B13A3" w:rsidRPr="002B13A3" w:rsidRDefault="002B13A3" w:rsidP="002B1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8"/>
        <w:jc w:val="both"/>
      </w:pPr>
      <w:r w:rsidRPr="002B13A3">
        <w:rPr>
          <w:rFonts w:eastAsia="Calibri"/>
          <w:color w:val="000000"/>
        </w:rPr>
        <w:t xml:space="preserve">Указано количество услуг в расчете на </w:t>
      </w:r>
      <w:r w:rsidR="00127226">
        <w:rPr>
          <w:rFonts w:eastAsia="Calibri"/>
          <w:color w:val="000000"/>
        </w:rPr>
        <w:t>Б</w:t>
      </w:r>
      <w:r w:rsidRPr="002B13A3">
        <w:rPr>
          <w:rFonts w:eastAsia="Calibri"/>
          <w:color w:val="000000"/>
        </w:rPr>
        <w:t>азовый период (2 мес</w:t>
      </w:r>
      <w:r w:rsidR="00127226">
        <w:rPr>
          <w:rFonts w:eastAsia="Calibri"/>
          <w:color w:val="000000"/>
        </w:rPr>
        <w:t>яца</w:t>
      </w:r>
      <w:r w:rsidRPr="002B13A3">
        <w:rPr>
          <w:rFonts w:eastAsia="Calibri"/>
          <w:color w:val="000000"/>
        </w:rPr>
        <w:t xml:space="preserve">), при приобретении </w:t>
      </w:r>
      <w:r w:rsidR="008455D9">
        <w:rPr>
          <w:rFonts w:eastAsia="Calibri"/>
          <w:color w:val="000000"/>
        </w:rPr>
        <w:t>П</w:t>
      </w:r>
      <w:r w:rsidRPr="002B13A3">
        <w:rPr>
          <w:rFonts w:eastAsia="Calibri"/>
          <w:color w:val="000000"/>
        </w:rPr>
        <w:t xml:space="preserve">одписок на другие периоды, количество услуг увеличивается кратно количеству </w:t>
      </w:r>
      <w:r w:rsidR="008455D9">
        <w:rPr>
          <w:rFonts w:eastAsia="Calibri"/>
          <w:color w:val="000000"/>
        </w:rPr>
        <w:t>Б</w:t>
      </w:r>
      <w:r w:rsidRPr="002B13A3">
        <w:rPr>
          <w:rFonts w:eastAsia="Calibri"/>
          <w:color w:val="000000"/>
        </w:rPr>
        <w:t>азовых периодов</w:t>
      </w:r>
      <w:r w:rsidR="008455D9">
        <w:rPr>
          <w:rFonts w:eastAsia="Calibri"/>
          <w:color w:val="000000"/>
        </w:rPr>
        <w:t xml:space="preserve">. </w:t>
      </w:r>
    </w:p>
    <w:p w:rsidR="007140BA" w:rsidRPr="00976E44" w:rsidRDefault="005E74CB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16F5F" w:rsidRPr="00976E4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A1FA0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A6F63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Большая часть </w:t>
      </w:r>
      <w:r w:rsidR="005A1FA0" w:rsidRPr="00976E44">
        <w:rPr>
          <w:rFonts w:ascii="Times New Roman" w:hAnsi="Times New Roman" w:cs="Times New Roman"/>
          <w:color w:val="000000"/>
          <w:sz w:val="24"/>
          <w:szCs w:val="24"/>
        </w:rPr>
        <w:t>Медицински</w:t>
      </w:r>
      <w:r w:rsidR="002A6F63" w:rsidRPr="00976E4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A1FA0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 услуг, указанны</w:t>
      </w:r>
      <w:r w:rsidR="002A6F63" w:rsidRPr="00976E4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A1FA0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 в п. </w:t>
      </w:r>
      <w:r w:rsidR="00616F5F" w:rsidRPr="00976E44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5A1FA0" w:rsidRPr="00976E44">
        <w:rPr>
          <w:rFonts w:ascii="Times New Roman" w:hAnsi="Times New Roman" w:cs="Times New Roman"/>
          <w:color w:val="000000"/>
          <w:sz w:val="24"/>
          <w:szCs w:val="24"/>
        </w:rPr>
        <w:t>. настоящих Правил, предоставля</w:t>
      </w:r>
      <w:r w:rsidR="002A6F63" w:rsidRPr="00976E4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A1FA0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2A6F63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только </w:t>
      </w:r>
      <w:r w:rsidR="005A1FA0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по направлению </w:t>
      </w:r>
      <w:r w:rsidR="00764D95" w:rsidRPr="00976E4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A1FA0" w:rsidRPr="00976E44">
        <w:rPr>
          <w:rFonts w:ascii="Times New Roman" w:hAnsi="Times New Roman" w:cs="Times New Roman"/>
          <w:color w:val="000000"/>
          <w:sz w:val="24"/>
          <w:szCs w:val="24"/>
        </w:rPr>
        <w:t>рача Медицинской организации.</w:t>
      </w:r>
      <w:r w:rsidR="007140BA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140BA" w:rsidRPr="00976E44" w:rsidRDefault="007140BA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>Исключения составляют</w:t>
      </w:r>
      <w:r w:rsidR="00D134CE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Медицинские услуги, за получением которых Пациент может самостоятельно обратиться без направления </w:t>
      </w:r>
      <w:r w:rsidR="00764D95" w:rsidRPr="00976E44">
        <w:rPr>
          <w:rFonts w:ascii="Times New Roman" w:hAnsi="Times New Roman" w:cs="Times New Roman"/>
          <w:color w:val="000000"/>
          <w:sz w:val="24"/>
          <w:szCs w:val="24"/>
        </w:rPr>
        <w:t>врача Медицинской организации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7140BA" w:rsidRPr="00976E44" w:rsidRDefault="007140BA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76E44">
        <w:rPr>
          <w:rFonts w:ascii="Times New Roman" w:eastAsia="Calibri" w:hAnsi="Times New Roman" w:cs="Times New Roman"/>
          <w:color w:val="000000"/>
          <w:sz w:val="24"/>
          <w:szCs w:val="24"/>
        </w:rPr>
        <w:t>Очные приемы (консультации)  Врача-куратора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7140BA" w:rsidRPr="00976E44" w:rsidRDefault="007140BA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- Онлайн-поддержка,  </w:t>
      </w:r>
      <w:r w:rsidR="005A1FA0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1FA0" w:rsidRPr="00616F5F" w:rsidRDefault="007140BA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76E44">
        <w:rPr>
          <w:rFonts w:ascii="Times New Roman" w:hAnsi="Times New Roman" w:cs="Times New Roman"/>
          <w:color w:val="000000"/>
          <w:sz w:val="24"/>
          <w:szCs w:val="24"/>
        </w:rPr>
        <w:t>- Очные приемы следующих врачей</w:t>
      </w:r>
      <w:r w:rsidR="002A6F63" w:rsidRPr="00976E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>специалистов: врач</w:t>
      </w:r>
      <w:r w:rsidR="00D134CE" w:rsidRPr="00976E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>акушер-гинеколог, врач-хирург взрослый и детский, врач</w:t>
      </w:r>
      <w:r w:rsidR="00D134CE" w:rsidRPr="00976E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>стоматолог-терапевт взрослый и детский, врач</w:t>
      </w:r>
      <w:r w:rsidR="00D134CE" w:rsidRPr="00976E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>офтальмолог, врач</w:t>
      </w:r>
      <w:r w:rsidR="00D134CE" w:rsidRPr="00976E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76E44">
        <w:rPr>
          <w:rFonts w:ascii="Times New Roman" w:hAnsi="Times New Roman" w:cs="Times New Roman"/>
          <w:color w:val="000000"/>
          <w:sz w:val="24"/>
          <w:szCs w:val="24"/>
        </w:rPr>
        <w:t>оториноларинголог (п.5.1.1. методических рекомендаций Минздрава России от 30.11.2022 года № 12-22)</w:t>
      </w:r>
      <w:r w:rsidR="00D134CE" w:rsidRPr="00976E44">
        <w:rPr>
          <w:rFonts w:ascii="Times New Roman" w:hAnsi="Times New Roman" w:cs="Times New Roman"/>
          <w:color w:val="000000"/>
          <w:sz w:val="24"/>
          <w:szCs w:val="24"/>
        </w:rPr>
        <w:t>, при наличии жалоб у Пациента в рамках активации Подписки.</w:t>
      </w:r>
      <w:r w:rsidR="00D13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1FA0" w:rsidRPr="00616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1FA0" w:rsidRDefault="005A1FA0" w:rsidP="005A1FA0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81273" w:rsidRPr="00D81273" w:rsidRDefault="00127226" w:rsidP="00D81273">
      <w:pPr>
        <w:pStyle w:val="ConsNormal"/>
        <w:tabs>
          <w:tab w:val="left" w:pos="4230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D81273" w:rsidRPr="00D81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Врач-куратор в рамках оказания комплексн</w:t>
      </w:r>
      <w:r w:rsidR="00274A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 w:rsidR="00D81273" w:rsidRPr="00D81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4A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D81273" w:rsidRPr="00D81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едицинск</w:t>
      </w:r>
      <w:r w:rsidR="00274A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 w:rsidR="00D81273" w:rsidRPr="00D81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услуг по Подпискам</w:t>
      </w:r>
    </w:p>
    <w:p w:rsidR="00274AAE" w:rsidRPr="00274AAE" w:rsidRDefault="00127226" w:rsidP="00274AAE">
      <w:pPr>
        <w:ind w:firstLine="708"/>
        <w:jc w:val="both"/>
      </w:pPr>
      <w:r>
        <w:t xml:space="preserve">4.1. </w:t>
      </w:r>
      <w:r w:rsidR="00274AAE" w:rsidRPr="00274AAE">
        <w:t xml:space="preserve">Врач-куратор - закрепленный на Пациентом специалист (врач-терапевт или врач-педиатр), который сопровождает Пациента от момента первой консультации до окончания срока действия Подписки, который также выполняет функцию навигации Пациента по маршруту диагностики и лечения в рамках приобретенной Подписки.   </w:t>
      </w:r>
    </w:p>
    <w:p w:rsidR="002F1ED1" w:rsidRDefault="002F1ED1" w:rsidP="00D81273">
      <w:pPr>
        <w:ind w:firstLine="708"/>
        <w:jc w:val="both"/>
      </w:pPr>
      <w:r>
        <w:lastRenderedPageBreak/>
        <w:t xml:space="preserve">Врач-куратор осуществляет медицинское сопровождение Пациента в пределах </w:t>
      </w:r>
      <w:r w:rsidR="007D5F90">
        <w:t>номенклатуры (п</w:t>
      </w:r>
      <w:r>
        <w:t>еречня</w:t>
      </w:r>
      <w:r w:rsidR="007D5F90">
        <w:t>)</w:t>
      </w:r>
      <w:r>
        <w:t xml:space="preserve"> услуг, включенных в Подписку</w:t>
      </w:r>
      <w:r w:rsidR="007D5F90">
        <w:t xml:space="preserve"> согласно п. 3.4. настоящих Правил</w:t>
      </w:r>
      <w:r>
        <w:t xml:space="preserve">, на основании клинической целесообразности.  </w:t>
      </w:r>
    </w:p>
    <w:p w:rsidR="00E81050" w:rsidRPr="00976E44" w:rsidRDefault="00127226" w:rsidP="00D81273">
      <w:pPr>
        <w:ind w:firstLine="708"/>
        <w:jc w:val="both"/>
      </w:pPr>
      <w:r w:rsidRPr="00976E44">
        <w:t xml:space="preserve">4.2. </w:t>
      </w:r>
      <w:r w:rsidR="00E81050" w:rsidRPr="00976E44">
        <w:t xml:space="preserve">Врач-куратор назначается Главным врачом Медицинской организации </w:t>
      </w:r>
      <w:r w:rsidR="00D157B1" w:rsidRPr="00976E44">
        <w:t xml:space="preserve">исходя из территориального принципа </w:t>
      </w:r>
      <w:r w:rsidR="00E81050" w:rsidRPr="00976E44">
        <w:t xml:space="preserve">с учетом штатной загруженности каждого Врача-куратора, </w:t>
      </w:r>
      <w:r w:rsidR="007D5F90" w:rsidRPr="00976E44">
        <w:t>типа</w:t>
      </w:r>
      <w:r w:rsidR="00E81050" w:rsidRPr="00976E44">
        <w:t xml:space="preserve"> Подписки, а также иных факторов, учтенных Главным врачом Медицинской организации.</w:t>
      </w:r>
    </w:p>
    <w:p w:rsidR="005069CE" w:rsidRDefault="005069CE" w:rsidP="00D157B1">
      <w:pPr>
        <w:ind w:firstLine="708"/>
        <w:jc w:val="both"/>
      </w:pPr>
      <w:r w:rsidRPr="00976E44">
        <w:t>После назначения Врача-куратора и закрепления его за Пациентом, соответствующая информация вносится в медицинскую информационную систему (МИС) и направляется Пациенту через смс, мессенджеры, электронную почту или предоставляется при очном визите.</w:t>
      </w:r>
      <w:r>
        <w:t xml:space="preserve"> </w:t>
      </w:r>
    </w:p>
    <w:p w:rsidR="00E81050" w:rsidRDefault="00127226" w:rsidP="00D81273">
      <w:pPr>
        <w:ind w:firstLine="708"/>
        <w:jc w:val="both"/>
      </w:pPr>
      <w:r>
        <w:t xml:space="preserve">4.3. </w:t>
      </w:r>
      <w:r w:rsidR="00E81050">
        <w:t xml:space="preserve">Врачом-куратором может быть врач-терапевт или врач-педиатр в зависимости от возраста Пациента. </w:t>
      </w:r>
    </w:p>
    <w:p w:rsidR="00CF6078" w:rsidRDefault="00127226" w:rsidP="00D81273">
      <w:pPr>
        <w:ind w:firstLine="708"/>
        <w:jc w:val="both"/>
      </w:pPr>
      <w:r>
        <w:t xml:space="preserve">4.4. </w:t>
      </w:r>
      <w:r w:rsidR="00CF6078">
        <w:t xml:space="preserve">Основные функции Врача-куратора: </w:t>
      </w:r>
    </w:p>
    <w:p w:rsidR="00CF6078" w:rsidRPr="00CF6078" w:rsidRDefault="00CF6078" w:rsidP="00CF6078">
      <w:pPr>
        <w:ind w:firstLine="708"/>
        <w:jc w:val="both"/>
      </w:pPr>
      <w:r w:rsidRPr="00CF6078">
        <w:t>1) Навигация Пациента по маршруту медицинского сопровождения: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Назначение первоочередных обследований, анализов и консультаций,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Формирование логичного и обоснованного маршрута диагностики или профилактики,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 xml:space="preserve">Согласование последовательности шагов с учётом жалоб, возраста, сопутствующих заболеваний и объёма </w:t>
      </w:r>
      <w:r>
        <w:t>П</w:t>
      </w:r>
      <w:r w:rsidRPr="00CF6078">
        <w:t>одписки.</w:t>
      </w:r>
    </w:p>
    <w:p w:rsidR="00CF6078" w:rsidRPr="00CF6078" w:rsidRDefault="00CF6078" w:rsidP="00CF6078">
      <w:pPr>
        <w:ind w:firstLine="708"/>
        <w:jc w:val="both"/>
      </w:pPr>
      <w:r w:rsidRPr="00CF6078">
        <w:t>2) Сопровождение Пациента: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 xml:space="preserve">Мониторинг прохождения </w:t>
      </w:r>
      <w:r>
        <w:t>П</w:t>
      </w:r>
      <w:r w:rsidRPr="00CF6078">
        <w:t>ациентом назначенных этапов,</w:t>
      </w:r>
    </w:p>
    <w:p w:rsidR="00CF6078" w:rsidRPr="00CF6078" w:rsidRDefault="00CF6078" w:rsidP="00CF6078">
      <w:pPr>
        <w:tabs>
          <w:tab w:val="left" w:pos="720"/>
        </w:tabs>
        <w:ind w:left="720"/>
        <w:jc w:val="both"/>
      </w:pPr>
      <w:r>
        <w:t xml:space="preserve">- </w:t>
      </w:r>
      <w:r w:rsidRPr="00CF6078">
        <w:t xml:space="preserve">Ответы на возникающие у </w:t>
      </w:r>
      <w:r>
        <w:t>П</w:t>
      </w:r>
      <w:r w:rsidRPr="00CF6078">
        <w:t>ациента вопросы (в рамках компетенций),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 xml:space="preserve">Корректировка плана </w:t>
      </w:r>
      <w:r w:rsidR="007D5F90">
        <w:t xml:space="preserve">лечения </w:t>
      </w:r>
      <w:r w:rsidRPr="00CF6078">
        <w:t>при необходимости.</w:t>
      </w:r>
    </w:p>
    <w:p w:rsidR="00CF6078" w:rsidRPr="00CF6078" w:rsidRDefault="00CF6078" w:rsidP="00CF6078">
      <w:pPr>
        <w:ind w:firstLine="708"/>
        <w:jc w:val="both"/>
      </w:pPr>
      <w:r w:rsidRPr="00CF6078">
        <w:t>3) Онлайн-поддержка Пациента: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Ответы на сообщения в чате (в соответствии с расписанием),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Консультации по результатам обследований,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 xml:space="preserve">Разъяснение назначений других </w:t>
      </w:r>
      <w:r w:rsidR="00A832F3">
        <w:t>врачей-</w:t>
      </w:r>
      <w:r w:rsidRPr="00CF6078">
        <w:t>специалистов,</w:t>
      </w:r>
    </w:p>
    <w:p w:rsid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Уточнение необходимости повторных визитов.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</w:r>
      <w:r w:rsidRPr="00CF6078">
        <w:t xml:space="preserve">Онлайн-поддержка не является телемедицинской консультацией и не оформляется как медицинская услуга в </w:t>
      </w:r>
      <w:r>
        <w:t>электронной медицинской карте Пациента</w:t>
      </w:r>
      <w:r w:rsidRPr="00CF6078">
        <w:t>. Она представляет собой элемент санитарно-просветительской работы и направлена на: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разъяснение ранее полученных рекомендаций;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интерпретацию результатов обследований;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консультирование по режиму, образу жизни, профилактике;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lastRenderedPageBreak/>
        <w:tab/>
        <w:t xml:space="preserve">- </w:t>
      </w:r>
      <w:r w:rsidRPr="00CF6078">
        <w:t>маршрутизацию — помощь в выборе следующего шага;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уточнение необходимости очного визита, оформления направления;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>ответ на организационные и технические вопросы.</w:t>
      </w:r>
    </w:p>
    <w:p w:rsidR="00CF6078" w:rsidRPr="00CF6078" w:rsidRDefault="00CF6078" w:rsidP="00CF6078">
      <w:pPr>
        <w:ind w:firstLine="708"/>
        <w:jc w:val="both"/>
      </w:pPr>
      <w:r w:rsidRPr="00CF6078">
        <w:t>4) Взаимодействие с другими специалистами: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 xml:space="preserve">Направление </w:t>
      </w:r>
      <w:r>
        <w:t>П</w:t>
      </w:r>
      <w:r w:rsidRPr="00CF6078">
        <w:t>ациента к врачам узких специальностей по показаниям,</w:t>
      </w:r>
    </w:p>
    <w:p w:rsidR="00CF6078" w:rsidRPr="00CF6078" w:rsidRDefault="00CF6078" w:rsidP="00CF6078">
      <w:pPr>
        <w:tabs>
          <w:tab w:val="left" w:pos="720"/>
        </w:tabs>
        <w:jc w:val="both"/>
      </w:pPr>
      <w:r>
        <w:tab/>
        <w:t xml:space="preserve">- </w:t>
      </w:r>
      <w:r w:rsidRPr="00CF6078">
        <w:t xml:space="preserve">Получение обратной связи от </w:t>
      </w:r>
      <w:r>
        <w:t>врачей узких специальностей</w:t>
      </w:r>
      <w:r w:rsidRPr="00CF6078">
        <w:t xml:space="preserve"> по результатам консультаций</w:t>
      </w:r>
      <w:r>
        <w:t xml:space="preserve">. </w:t>
      </w:r>
    </w:p>
    <w:p w:rsidR="00387466" w:rsidRDefault="00127226" w:rsidP="00387466">
      <w:pPr>
        <w:ind w:firstLine="708"/>
        <w:jc w:val="both"/>
      </w:pPr>
      <w:r>
        <w:t xml:space="preserve">4.5. </w:t>
      </w:r>
      <w:r w:rsidR="00CA05F9">
        <w:t xml:space="preserve">Приемы у </w:t>
      </w:r>
      <w:r w:rsidR="007D5F90">
        <w:t>врачей узких специальностей</w:t>
      </w:r>
      <w:r w:rsidR="00CA05F9">
        <w:t xml:space="preserve"> предоставляются по направлению Врача-куратора и входят в Подписку в пределах обозначенного лимита.</w:t>
      </w:r>
      <w:r w:rsidR="00387466">
        <w:t xml:space="preserve"> </w:t>
      </w:r>
      <w:r w:rsidR="00387466" w:rsidRPr="00976E44">
        <w:t xml:space="preserve">При наличии жалоб </w:t>
      </w:r>
      <w:r w:rsidR="00F040F9" w:rsidRPr="00976E44">
        <w:t xml:space="preserve">у Пациента, </w:t>
      </w:r>
      <w:r w:rsidR="00387466" w:rsidRPr="00976E44">
        <w:t xml:space="preserve">в рамках активации Подписки </w:t>
      </w:r>
      <w:r w:rsidR="00F040F9" w:rsidRPr="00976E44">
        <w:t>он</w:t>
      </w:r>
      <w:r w:rsidR="00387466" w:rsidRPr="00976E44">
        <w:t xml:space="preserve"> может самостоятельно</w:t>
      </w:r>
      <w:r w:rsidR="00F040F9" w:rsidRPr="00976E44">
        <w:t xml:space="preserve"> (без направления </w:t>
      </w:r>
      <w:r w:rsidR="00976E44" w:rsidRPr="00976E44">
        <w:t>врача Медицинской организации</w:t>
      </w:r>
      <w:r w:rsidR="00F040F9" w:rsidRPr="00976E44">
        <w:t>)</w:t>
      </w:r>
      <w:r w:rsidR="00387466" w:rsidRPr="00976E44">
        <w:t xml:space="preserve"> обратиться </w:t>
      </w:r>
      <w:r w:rsidR="00F040F9" w:rsidRPr="00976E44">
        <w:t>к в</w:t>
      </w:r>
      <w:r w:rsidR="00387466" w:rsidRPr="00976E44">
        <w:t xml:space="preserve">рачам следующих специальностей: </w:t>
      </w:r>
      <w:r w:rsidR="00387466" w:rsidRPr="00976E44">
        <w:rPr>
          <w:color w:val="000000"/>
          <w:szCs w:val="24"/>
        </w:rPr>
        <w:t>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12-22).</w:t>
      </w:r>
      <w:r w:rsidR="00387466">
        <w:rPr>
          <w:color w:val="000000"/>
          <w:szCs w:val="24"/>
        </w:rPr>
        <w:t xml:space="preserve"> </w:t>
      </w:r>
    </w:p>
    <w:p w:rsidR="009C0E78" w:rsidRDefault="00127226" w:rsidP="00D81273">
      <w:pPr>
        <w:ind w:firstLine="708"/>
        <w:jc w:val="both"/>
      </w:pPr>
      <w:r>
        <w:t xml:space="preserve">4.6. </w:t>
      </w:r>
      <w:r w:rsidR="009C0E78">
        <w:t xml:space="preserve">При необходимости назначения Медицинских услуг, не включенных в Подписку, Врач-куратор информирует Пациента о данном факте, оформляет соответствующее направление. </w:t>
      </w:r>
    </w:p>
    <w:p w:rsidR="009C0E78" w:rsidRDefault="007D5F90" w:rsidP="00D81273">
      <w:pPr>
        <w:ind w:firstLine="708"/>
        <w:jc w:val="both"/>
      </w:pPr>
      <w:r>
        <w:t xml:space="preserve">4.7. </w:t>
      </w:r>
      <w:r w:rsidR="009C0E78">
        <w:t>Повторные приемы у Врача-куратора проводятся при наличии показаний после получения результатов исследования или консультаций либо по инициативе самого Пациента. Врач-куратор при необходимости корректирует м</w:t>
      </w:r>
      <w:r>
        <w:t>аршрут</w:t>
      </w:r>
      <w:r w:rsidR="009C0E78">
        <w:t xml:space="preserve"> обследования Пациента и дает заключение по пройденному этапу. </w:t>
      </w:r>
    </w:p>
    <w:p w:rsidR="00AA61DE" w:rsidRDefault="007D5F90" w:rsidP="00D81273">
      <w:pPr>
        <w:ind w:firstLine="708"/>
        <w:jc w:val="both"/>
      </w:pPr>
      <w:r>
        <w:t xml:space="preserve">4.8. </w:t>
      </w:r>
      <w:r w:rsidR="009C0E78">
        <w:t xml:space="preserve">В случае отказа Пациента от рекомендованных действий (обследований, консультаций, дообследований), Врач-куратор фиксирует данный отказ </w:t>
      </w:r>
      <w:r w:rsidR="00AA61DE">
        <w:t xml:space="preserve">в медицинской документации и информирует Пациента о возможных последствиях. </w:t>
      </w:r>
    </w:p>
    <w:p w:rsidR="009C0E78" w:rsidRDefault="007D5F90" w:rsidP="00D81273">
      <w:pPr>
        <w:ind w:firstLine="708"/>
        <w:jc w:val="both"/>
      </w:pPr>
      <w:r>
        <w:t xml:space="preserve">4.9. </w:t>
      </w:r>
      <w:r w:rsidR="00AA61DE">
        <w:t xml:space="preserve">Врач-куратор обязан отслеживать полученные Пациентом заключения </w:t>
      </w:r>
      <w:r w:rsidR="00A832F3">
        <w:t>врачей узких специальностей</w:t>
      </w:r>
      <w:r w:rsidR="00AA61DE">
        <w:t xml:space="preserve"> и при необходимости инициировать повторный прием у себя для разъяснения результатов и корректировки дальнейшего плана обследования или наблюдения. </w:t>
      </w:r>
    </w:p>
    <w:p w:rsidR="00AA61DE" w:rsidRDefault="00D06CCB" w:rsidP="00D81273">
      <w:pPr>
        <w:ind w:firstLine="708"/>
        <w:jc w:val="both"/>
      </w:pPr>
      <w:r>
        <w:t xml:space="preserve">4.10. </w:t>
      </w:r>
      <w:r w:rsidR="00AA61DE">
        <w:t xml:space="preserve">При возникновении клинически сложных ситуаций Врач-куратор может инициировать обсуждение случая с заведующим отделением, профильным специалистом, при необходимости инициирует проведение консилиума.  </w:t>
      </w:r>
    </w:p>
    <w:p w:rsidR="00D81273" w:rsidRDefault="00D06CCB" w:rsidP="00D81273">
      <w:pPr>
        <w:ind w:firstLine="708"/>
        <w:jc w:val="both"/>
      </w:pPr>
      <w:r>
        <w:t xml:space="preserve">4.11. </w:t>
      </w:r>
      <w:r w:rsidR="00E81050">
        <w:t xml:space="preserve">Врач-куратор не заменяет специалистов узкого профиля, не корректирует их назначения и не проводит лечение вне своей компетенции.  </w:t>
      </w:r>
    </w:p>
    <w:p w:rsidR="001E71E6" w:rsidRDefault="00D06CCB" w:rsidP="00D81273">
      <w:pPr>
        <w:ind w:firstLine="708"/>
        <w:jc w:val="both"/>
      </w:pPr>
      <w:r>
        <w:t xml:space="preserve">4.12. </w:t>
      </w:r>
      <w:r w:rsidR="001E71E6">
        <w:t>Пациент имеет право на смену Врача-куратора не более двух раз за весь период действия Подписки. Смена осуществляется по письменному заявления Пациента.</w:t>
      </w:r>
    </w:p>
    <w:p w:rsidR="001E71E6" w:rsidRDefault="00D06CCB" w:rsidP="00D81273">
      <w:pPr>
        <w:ind w:firstLine="708"/>
        <w:jc w:val="both"/>
      </w:pPr>
      <w:r>
        <w:t xml:space="preserve">4.13. </w:t>
      </w:r>
      <w:r w:rsidR="001E71E6">
        <w:t>В случае отсутствия возможности сопр</w:t>
      </w:r>
      <w:r w:rsidR="00DE40F9">
        <w:t>о</w:t>
      </w:r>
      <w:r w:rsidR="001E71E6">
        <w:t>в</w:t>
      </w:r>
      <w:r w:rsidR="00DE40F9">
        <w:t>о</w:t>
      </w:r>
      <w:r w:rsidR="001E71E6">
        <w:t>ждения</w:t>
      </w:r>
      <w:r w:rsidR="00DE40F9">
        <w:t xml:space="preserve"> Пациента конкретным Врачом-куратором по каким-либо причинам (отпуск, увольнение, перераспределение нагрузки), Медицинская организация вправе провести замену врача-куратора, уведомив о данном факте Пациента любым доступным способом. </w:t>
      </w:r>
      <w:r w:rsidR="001E71E6">
        <w:t xml:space="preserve"> </w:t>
      </w:r>
    </w:p>
    <w:p w:rsidR="00DE40F9" w:rsidRPr="00D81273" w:rsidRDefault="00D06CCB" w:rsidP="00D81273">
      <w:pPr>
        <w:ind w:firstLine="708"/>
        <w:jc w:val="both"/>
      </w:pPr>
      <w:r>
        <w:lastRenderedPageBreak/>
        <w:t xml:space="preserve">4.14. </w:t>
      </w:r>
      <w:r w:rsidR="00DE40F9">
        <w:t>При временном отсутствии Врача-куратора (больничный лист, отпуск, нерабочие часы), отдельные функции Врача-куратора по непосредственному оказанию медицинской помощи Пациенту</w:t>
      </w:r>
      <w:r w:rsidR="000376B0">
        <w:t>, в том числе по назначению и применению лекарственных препаратов, возлагаются на Дежурного врача. Дежурный врач – любой врач из списка Враче</w:t>
      </w:r>
      <w:r>
        <w:t>й</w:t>
      </w:r>
      <w:r w:rsidR="000376B0">
        <w:t xml:space="preserve">-кураторов, который ведет прием Пациентов в день обращения в Медицинскую организацию и  имеющий возможность связаться с Пациентом или осуществить очный прием Пациента. </w:t>
      </w:r>
    </w:p>
    <w:p w:rsidR="00D81273" w:rsidRDefault="00D81273" w:rsidP="00D81273">
      <w:pPr>
        <w:pStyle w:val="ConsNormal"/>
        <w:tabs>
          <w:tab w:val="left" w:pos="423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D81273" w:rsidRDefault="00D81273" w:rsidP="0098170D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F17C2D" w:rsidRDefault="00F17C2D" w:rsidP="00F17C2D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Срок действия </w:t>
      </w:r>
      <w:r w:rsidR="00274A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равил</w:t>
      </w:r>
    </w:p>
    <w:p w:rsidR="00D81273" w:rsidRPr="00F17C2D" w:rsidRDefault="00F17C2D" w:rsidP="00274AAE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274AAE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274AAE" w:rsidRPr="00274AAE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редакция Правил действительна </w:t>
      </w:r>
      <w:r w:rsidR="00274AAE" w:rsidRPr="00976E4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E14BEA">
        <w:rPr>
          <w:rFonts w:ascii="Times New Roman" w:hAnsi="Times New Roman" w:cs="Times New Roman"/>
          <w:color w:val="000000"/>
          <w:sz w:val="24"/>
          <w:szCs w:val="24"/>
        </w:rPr>
        <w:t>01.10</w:t>
      </w:r>
      <w:r w:rsidR="00976E44">
        <w:rPr>
          <w:rFonts w:ascii="Times New Roman" w:hAnsi="Times New Roman" w:cs="Times New Roman"/>
          <w:color w:val="000000"/>
          <w:sz w:val="24"/>
          <w:szCs w:val="24"/>
        </w:rPr>
        <w:t>.2025г.</w:t>
      </w:r>
      <w:r w:rsidR="00274AAE" w:rsidRPr="00274AAE">
        <w:rPr>
          <w:rFonts w:ascii="Times New Roman" w:hAnsi="Times New Roman" w:cs="Times New Roman"/>
          <w:color w:val="000000"/>
          <w:sz w:val="24"/>
          <w:szCs w:val="24"/>
        </w:rPr>
        <w:t xml:space="preserve"> до момента ее официального отзыва или утверждения Правил в новой редакции. </w:t>
      </w:r>
    </w:p>
    <w:p w:rsidR="00D6360F" w:rsidRPr="00925085" w:rsidRDefault="00D6360F" w:rsidP="00D636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F11D9" w:rsidRDefault="000F11D9" w:rsidP="00A832F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17E5F" w:rsidRPr="00017E5F" w:rsidRDefault="00017E5F" w:rsidP="00017E5F">
      <w:pPr>
        <w:pStyle w:val="ConsNormal"/>
        <w:jc w:val="center"/>
        <w:rPr>
          <w:szCs w:val="24"/>
        </w:rPr>
      </w:pPr>
    </w:p>
    <w:sectPr w:rsidR="00017E5F" w:rsidRPr="00017E5F" w:rsidSect="00DC16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DDD" w:rsidRDefault="00073DDD" w:rsidP="00073DDD">
      <w:r>
        <w:separator/>
      </w:r>
    </w:p>
  </w:endnote>
  <w:endnote w:type="continuationSeparator" w:id="0">
    <w:p w:rsidR="00073DDD" w:rsidRDefault="00073DDD" w:rsidP="0007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DDD" w:rsidRDefault="00073DDD" w:rsidP="00073DDD">
      <w:r>
        <w:separator/>
      </w:r>
    </w:p>
  </w:footnote>
  <w:footnote w:type="continuationSeparator" w:id="0">
    <w:p w:rsidR="00073DDD" w:rsidRDefault="00073DDD" w:rsidP="00073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B709F8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E10FD0"/>
    <w:multiLevelType w:val="hybridMultilevel"/>
    <w:tmpl w:val="9C0AAFBA"/>
    <w:lvl w:ilvl="0" w:tplc="12D4C75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4886E8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38099E0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D72E8BC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A08EA52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405C8C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9D4342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36A2CEC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0E2A592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D71AA"/>
    <w:multiLevelType w:val="multilevel"/>
    <w:tmpl w:val="AB1E27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0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40" w:hanging="1440"/>
      </w:pPr>
      <w:rPr>
        <w:rFonts w:hint="default"/>
      </w:rPr>
    </w:lvl>
  </w:abstractNum>
  <w:abstractNum w:abstractNumId="3" w15:restartNumberingAfterBreak="0">
    <w:nsid w:val="20B62A95"/>
    <w:multiLevelType w:val="multilevel"/>
    <w:tmpl w:val="9B2A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865E4"/>
    <w:multiLevelType w:val="multilevel"/>
    <w:tmpl w:val="7648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1436B"/>
    <w:multiLevelType w:val="multilevel"/>
    <w:tmpl w:val="634A9F6E"/>
    <w:lvl w:ilvl="0">
      <w:start w:val="4"/>
      <w:numFmt w:val="decimal"/>
      <w:lvlText w:val="%1."/>
      <w:lvlJc w:val="left"/>
      <w:pPr>
        <w:ind w:left="4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1080"/>
      </w:pPr>
      <w:rPr>
        <w:rFonts w:hint="default"/>
      </w:rPr>
    </w:lvl>
  </w:abstractNum>
  <w:abstractNum w:abstractNumId="6" w15:restartNumberingAfterBreak="0">
    <w:nsid w:val="453A79B8"/>
    <w:multiLevelType w:val="hybridMultilevel"/>
    <w:tmpl w:val="AEFA5E6C"/>
    <w:lvl w:ilvl="0" w:tplc="B44C5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424DA">
      <w:start w:val="1"/>
      <w:numFmt w:val="lowerLetter"/>
      <w:lvlText w:val="%2."/>
      <w:lvlJc w:val="left"/>
      <w:pPr>
        <w:ind w:left="1440" w:hanging="360"/>
      </w:pPr>
    </w:lvl>
    <w:lvl w:ilvl="2" w:tplc="0636A672">
      <w:start w:val="1"/>
      <w:numFmt w:val="lowerRoman"/>
      <w:lvlText w:val="%3."/>
      <w:lvlJc w:val="right"/>
      <w:pPr>
        <w:ind w:left="2160" w:hanging="180"/>
      </w:pPr>
    </w:lvl>
    <w:lvl w:ilvl="3" w:tplc="DC647F7A">
      <w:start w:val="1"/>
      <w:numFmt w:val="decimal"/>
      <w:lvlText w:val="%4."/>
      <w:lvlJc w:val="left"/>
      <w:pPr>
        <w:ind w:left="2880" w:hanging="360"/>
      </w:pPr>
    </w:lvl>
    <w:lvl w:ilvl="4" w:tplc="DAEE5FB4">
      <w:start w:val="1"/>
      <w:numFmt w:val="lowerLetter"/>
      <w:lvlText w:val="%5."/>
      <w:lvlJc w:val="left"/>
      <w:pPr>
        <w:ind w:left="3600" w:hanging="360"/>
      </w:pPr>
    </w:lvl>
    <w:lvl w:ilvl="5" w:tplc="18365052">
      <w:start w:val="1"/>
      <w:numFmt w:val="lowerRoman"/>
      <w:lvlText w:val="%6."/>
      <w:lvlJc w:val="right"/>
      <w:pPr>
        <w:ind w:left="4320" w:hanging="180"/>
      </w:pPr>
    </w:lvl>
    <w:lvl w:ilvl="6" w:tplc="B4604116">
      <w:start w:val="1"/>
      <w:numFmt w:val="decimal"/>
      <w:lvlText w:val="%7."/>
      <w:lvlJc w:val="left"/>
      <w:pPr>
        <w:ind w:left="5040" w:hanging="360"/>
      </w:pPr>
    </w:lvl>
    <w:lvl w:ilvl="7" w:tplc="40464156">
      <w:start w:val="1"/>
      <w:numFmt w:val="lowerLetter"/>
      <w:lvlText w:val="%8."/>
      <w:lvlJc w:val="left"/>
      <w:pPr>
        <w:ind w:left="5760" w:hanging="360"/>
      </w:pPr>
    </w:lvl>
    <w:lvl w:ilvl="8" w:tplc="07B2A5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54734"/>
    <w:multiLevelType w:val="multilevel"/>
    <w:tmpl w:val="B54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E050E"/>
    <w:multiLevelType w:val="multilevel"/>
    <w:tmpl w:val="332C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960DC"/>
    <w:multiLevelType w:val="multilevel"/>
    <w:tmpl w:val="2E8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C5084"/>
    <w:multiLevelType w:val="multilevel"/>
    <w:tmpl w:val="4512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635638">
    <w:abstractNumId w:val="5"/>
  </w:num>
  <w:num w:numId="2" w16cid:durableId="456025163">
    <w:abstractNumId w:val="1"/>
  </w:num>
  <w:num w:numId="3" w16cid:durableId="1727945134">
    <w:abstractNumId w:val="6"/>
  </w:num>
  <w:num w:numId="4" w16cid:durableId="160631155">
    <w:abstractNumId w:val="2"/>
  </w:num>
  <w:num w:numId="5" w16cid:durableId="490028990">
    <w:abstractNumId w:val="7"/>
  </w:num>
  <w:num w:numId="6" w16cid:durableId="411708342">
    <w:abstractNumId w:val="3"/>
  </w:num>
  <w:num w:numId="7" w16cid:durableId="1255362984">
    <w:abstractNumId w:val="4"/>
  </w:num>
  <w:num w:numId="8" w16cid:durableId="248731953">
    <w:abstractNumId w:val="8"/>
  </w:num>
  <w:num w:numId="9" w16cid:durableId="730232329">
    <w:abstractNumId w:val="9"/>
  </w:num>
  <w:num w:numId="10" w16cid:durableId="1270161676">
    <w:abstractNumId w:val="0"/>
  </w:num>
  <w:num w:numId="11" w16cid:durableId="536938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0F"/>
    <w:rsid w:val="00006866"/>
    <w:rsid w:val="00017E5F"/>
    <w:rsid w:val="000336A4"/>
    <w:rsid w:val="000376B0"/>
    <w:rsid w:val="00046BA7"/>
    <w:rsid w:val="00071636"/>
    <w:rsid w:val="00073DDD"/>
    <w:rsid w:val="00093CE9"/>
    <w:rsid w:val="000A322D"/>
    <w:rsid w:val="000A3E35"/>
    <w:rsid w:val="000F11D9"/>
    <w:rsid w:val="00127226"/>
    <w:rsid w:val="00145E52"/>
    <w:rsid w:val="00191986"/>
    <w:rsid w:val="001A5894"/>
    <w:rsid w:val="001E71E6"/>
    <w:rsid w:val="001F1D21"/>
    <w:rsid w:val="001F5E33"/>
    <w:rsid w:val="00222688"/>
    <w:rsid w:val="00247C63"/>
    <w:rsid w:val="00274AAE"/>
    <w:rsid w:val="002975FD"/>
    <w:rsid w:val="002A6F63"/>
    <w:rsid w:val="002B13A3"/>
    <w:rsid w:val="002F1ED1"/>
    <w:rsid w:val="003142CE"/>
    <w:rsid w:val="00387466"/>
    <w:rsid w:val="003F73F9"/>
    <w:rsid w:val="00400813"/>
    <w:rsid w:val="00410454"/>
    <w:rsid w:val="00412BF7"/>
    <w:rsid w:val="004213A0"/>
    <w:rsid w:val="00434EE5"/>
    <w:rsid w:val="004556A4"/>
    <w:rsid w:val="004E1B29"/>
    <w:rsid w:val="004E64AD"/>
    <w:rsid w:val="004F0603"/>
    <w:rsid w:val="0050229E"/>
    <w:rsid w:val="00502A6C"/>
    <w:rsid w:val="005069CE"/>
    <w:rsid w:val="00511E3D"/>
    <w:rsid w:val="00513E6B"/>
    <w:rsid w:val="005242B9"/>
    <w:rsid w:val="00540D52"/>
    <w:rsid w:val="0054202B"/>
    <w:rsid w:val="00565D22"/>
    <w:rsid w:val="005A1FA0"/>
    <w:rsid w:val="005C2AD5"/>
    <w:rsid w:val="005E74CB"/>
    <w:rsid w:val="005F2589"/>
    <w:rsid w:val="00612B68"/>
    <w:rsid w:val="00616A4F"/>
    <w:rsid w:val="00616F5F"/>
    <w:rsid w:val="00641954"/>
    <w:rsid w:val="006C3188"/>
    <w:rsid w:val="006D48E5"/>
    <w:rsid w:val="006F24DA"/>
    <w:rsid w:val="007140BA"/>
    <w:rsid w:val="007352F1"/>
    <w:rsid w:val="00764D95"/>
    <w:rsid w:val="00770152"/>
    <w:rsid w:val="007763F2"/>
    <w:rsid w:val="007C0C26"/>
    <w:rsid w:val="007D5F90"/>
    <w:rsid w:val="007E0E93"/>
    <w:rsid w:val="00815AAD"/>
    <w:rsid w:val="008209ED"/>
    <w:rsid w:val="008455D9"/>
    <w:rsid w:val="008D6DB1"/>
    <w:rsid w:val="008D6EC9"/>
    <w:rsid w:val="00910AD2"/>
    <w:rsid w:val="00916007"/>
    <w:rsid w:val="00926EB0"/>
    <w:rsid w:val="00926F29"/>
    <w:rsid w:val="0094467A"/>
    <w:rsid w:val="0095443A"/>
    <w:rsid w:val="00973CF0"/>
    <w:rsid w:val="00976E44"/>
    <w:rsid w:val="0098170D"/>
    <w:rsid w:val="00987957"/>
    <w:rsid w:val="009C0E78"/>
    <w:rsid w:val="009D2EEF"/>
    <w:rsid w:val="00A37CCB"/>
    <w:rsid w:val="00A675DA"/>
    <w:rsid w:val="00A832F3"/>
    <w:rsid w:val="00AA61DE"/>
    <w:rsid w:val="00AB5927"/>
    <w:rsid w:val="00B25E8A"/>
    <w:rsid w:val="00B30CEA"/>
    <w:rsid w:val="00B470F5"/>
    <w:rsid w:val="00BA4E58"/>
    <w:rsid w:val="00BA62A9"/>
    <w:rsid w:val="00C0083E"/>
    <w:rsid w:val="00C4057D"/>
    <w:rsid w:val="00C40944"/>
    <w:rsid w:val="00C475E0"/>
    <w:rsid w:val="00C91B6E"/>
    <w:rsid w:val="00C93A35"/>
    <w:rsid w:val="00CA05F9"/>
    <w:rsid w:val="00CE69B7"/>
    <w:rsid w:val="00CF46A3"/>
    <w:rsid w:val="00CF6078"/>
    <w:rsid w:val="00D06CCB"/>
    <w:rsid w:val="00D134CE"/>
    <w:rsid w:val="00D157B1"/>
    <w:rsid w:val="00D6360F"/>
    <w:rsid w:val="00D81273"/>
    <w:rsid w:val="00DC16BB"/>
    <w:rsid w:val="00DE40F9"/>
    <w:rsid w:val="00DF282C"/>
    <w:rsid w:val="00E12D43"/>
    <w:rsid w:val="00E14BEA"/>
    <w:rsid w:val="00E572AA"/>
    <w:rsid w:val="00E81050"/>
    <w:rsid w:val="00E86FF7"/>
    <w:rsid w:val="00EB0A1F"/>
    <w:rsid w:val="00EF612A"/>
    <w:rsid w:val="00F0210B"/>
    <w:rsid w:val="00F040F9"/>
    <w:rsid w:val="00F10336"/>
    <w:rsid w:val="00F17C2D"/>
    <w:rsid w:val="00F22A72"/>
    <w:rsid w:val="00F63F01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E9AF"/>
  <w15:chartTrackingRefBased/>
  <w15:docId w15:val="{31FA27B8-2923-43D4-BE5E-FD5128DC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60F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60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60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60F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6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6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6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6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6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6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6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6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360F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rsid w:val="00D6360F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Body Text"/>
    <w:basedOn w:val="a"/>
    <w:link w:val="ad"/>
    <w:qFormat/>
    <w:rsid w:val="009D2EEF"/>
    <w:pPr>
      <w:widowControl w:val="0"/>
      <w:ind w:left="113"/>
    </w:pPr>
    <w:rPr>
      <w:sz w:val="16"/>
      <w:szCs w:val="16"/>
      <w:lang w:val="en-US" w:eastAsia="en-US"/>
    </w:rPr>
  </w:style>
  <w:style w:type="character" w:customStyle="1" w:styleId="ad">
    <w:name w:val="Основной текст Знак"/>
    <w:basedOn w:val="a0"/>
    <w:link w:val="ac"/>
    <w:rsid w:val="009D2EEF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styleId="ae">
    <w:name w:val="Hyperlink"/>
    <w:basedOn w:val="a0"/>
    <w:uiPriority w:val="99"/>
    <w:unhideWhenUsed/>
    <w:rsid w:val="009D2EE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A4E58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F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C93A35"/>
    <w:pPr>
      <w:tabs>
        <w:tab w:val="left" w:pos="709"/>
      </w:tabs>
      <w:suppressAutoHyphens/>
      <w:spacing w:after="200" w:line="276" w:lineRule="atLeast"/>
    </w:pPr>
    <w:rPr>
      <w:rFonts w:ascii="Calibri" w:eastAsia="Arial" w:hAnsi="Calibri" w:cs="Calibri"/>
      <w:color w:val="00000A"/>
      <w:kern w:val="0"/>
      <w:sz w:val="22"/>
      <w:szCs w:val="22"/>
      <w:lang w:eastAsia="ar-SA"/>
      <w14:ligatures w14:val="none"/>
    </w:rPr>
  </w:style>
  <w:style w:type="paragraph" w:styleId="af1">
    <w:name w:val="Normal (Web)"/>
    <w:basedOn w:val="a"/>
    <w:uiPriority w:val="99"/>
    <w:semiHidden/>
    <w:unhideWhenUsed/>
    <w:rsid w:val="005C2AD5"/>
    <w:rPr>
      <w:szCs w:val="24"/>
    </w:rPr>
  </w:style>
  <w:style w:type="paragraph" w:styleId="af2">
    <w:name w:val="header"/>
    <w:basedOn w:val="a"/>
    <w:link w:val="af3"/>
    <w:uiPriority w:val="99"/>
    <w:unhideWhenUsed/>
    <w:rsid w:val="00073D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73DDD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073D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73DDD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its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ravits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7225-8AE8-4809-8D6F-9CCB123E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13</Pages>
  <Words>3180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Akimova</dc:creator>
  <cp:keywords/>
  <dc:description/>
  <cp:lastModifiedBy>Anna Akimova</cp:lastModifiedBy>
  <cp:revision>53</cp:revision>
  <cp:lastPrinted>2025-10-01T04:52:00Z</cp:lastPrinted>
  <dcterms:created xsi:type="dcterms:W3CDTF">2025-09-22T06:34:00Z</dcterms:created>
  <dcterms:modified xsi:type="dcterms:W3CDTF">2025-10-02T09:45:00Z</dcterms:modified>
</cp:coreProperties>
</file>